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43" w:rsidRDefault="00007643" w:rsidP="007B1461">
      <w:pPr>
        <w:pStyle w:val="StandardWeb"/>
        <w:jc w:val="both"/>
      </w:pPr>
      <w:r w:rsidRPr="007A6325">
        <w:rPr>
          <w:b/>
          <w:bCs/>
        </w:rPr>
        <w:t>Datenschutzerklärung</w:t>
      </w:r>
    </w:p>
    <w:p w:rsidR="00007643" w:rsidRDefault="00007643" w:rsidP="007B1461">
      <w:pPr>
        <w:pStyle w:val="StandardWeb"/>
        <w:jc w:val="both"/>
      </w:pPr>
      <w: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t>Social</w:t>
      </w:r>
      <w:proofErr w:type="spellEnd"/>
      <w:r>
        <w:t xml:space="preserve"> Media Profile auf. (nachfolgend gemeinsam bezeichnet als „Onlineangebot“). Im Hinblick auf die verwendeten Begrifflichkeiten, wie z.B. „Verarbeitung“ oder „Verantwortlicher“ verweisen wir auf die Definitionen im Art. 4 der Datenschutzgrundverordnung (DSGVO).</w:t>
      </w:r>
    </w:p>
    <w:p w:rsidR="00007643" w:rsidRPr="007A6325" w:rsidRDefault="00684874" w:rsidP="007B1461">
      <w:pPr>
        <w:pStyle w:val="StandardWeb"/>
        <w:spacing w:before="0" w:beforeAutospacing="0" w:after="0" w:afterAutospacing="0"/>
        <w:jc w:val="both"/>
        <w:rPr>
          <w:b/>
          <w:bCs/>
        </w:rPr>
      </w:pPr>
      <w:r w:rsidRPr="007A6325">
        <w:rPr>
          <w:b/>
          <w:bCs/>
        </w:rPr>
        <w:t>Bezirksschützenmeister/</w:t>
      </w:r>
    </w:p>
    <w:p w:rsidR="00684874" w:rsidRDefault="00684874" w:rsidP="007B1461">
      <w:pPr>
        <w:pStyle w:val="StandardWeb"/>
        <w:spacing w:before="0" w:beforeAutospacing="0" w:after="0" w:afterAutospacing="0"/>
        <w:jc w:val="both"/>
      </w:pPr>
      <w:r w:rsidRPr="007A6325">
        <w:rPr>
          <w:b/>
          <w:bCs/>
        </w:rPr>
        <w:t>Verantwortlicher:</w:t>
      </w:r>
    </w:p>
    <w:p w:rsidR="00684874" w:rsidRPr="007B1461" w:rsidRDefault="007A6325" w:rsidP="007B1461">
      <w:pPr>
        <w:pStyle w:val="StandardWeb"/>
        <w:spacing w:before="0" w:beforeAutospacing="0" w:after="0" w:afterAutospacing="0"/>
        <w:jc w:val="both"/>
      </w:pPr>
      <w:r>
        <w:t>Uwe Maul</w:t>
      </w:r>
    </w:p>
    <w:p w:rsidR="00684874" w:rsidRPr="007B1461" w:rsidRDefault="007A6325" w:rsidP="00684874">
      <w:pPr>
        <w:pStyle w:val="StandardWeb"/>
        <w:spacing w:before="0" w:beforeAutospacing="0" w:after="0" w:afterAutospacing="0"/>
      </w:pPr>
      <w:r>
        <w:t>Hammelburger Straße 14</w:t>
      </w:r>
    </w:p>
    <w:p w:rsidR="00684874" w:rsidRPr="007B1461" w:rsidRDefault="007A6325" w:rsidP="00684874">
      <w:pPr>
        <w:pStyle w:val="StandardWeb"/>
        <w:spacing w:before="0" w:beforeAutospacing="0" w:after="0" w:afterAutospacing="0"/>
      </w:pPr>
      <w:r>
        <w:t>36039 Fulda</w:t>
      </w:r>
    </w:p>
    <w:p w:rsidR="00007643" w:rsidRPr="007A6325" w:rsidRDefault="00007643" w:rsidP="007A6325">
      <w:pPr>
        <w:spacing w:after="0"/>
        <w:rPr>
          <w:rFonts w:ascii="Times New Roman" w:eastAsia="Times New Roman" w:hAnsi="Times New Roman" w:cs="Times New Roman"/>
          <w:sz w:val="24"/>
          <w:szCs w:val="24"/>
          <w:lang w:eastAsia="de-DE"/>
        </w:rPr>
      </w:pPr>
      <w:r w:rsidRPr="007A6325">
        <w:rPr>
          <w:rFonts w:ascii="Times New Roman" w:eastAsia="Times New Roman" w:hAnsi="Times New Roman" w:cs="Times New Roman"/>
          <w:sz w:val="24"/>
          <w:szCs w:val="24"/>
          <w:lang w:eastAsia="de-DE"/>
        </w:rPr>
        <w:br/>
        <w:t xml:space="preserve">Tel.: </w:t>
      </w:r>
      <w:r w:rsidR="007A6325">
        <w:rPr>
          <w:rFonts w:ascii="Times New Roman" w:eastAsia="Times New Roman" w:hAnsi="Times New Roman" w:cs="Times New Roman"/>
          <w:sz w:val="24"/>
          <w:szCs w:val="24"/>
          <w:lang w:eastAsia="de-DE"/>
        </w:rPr>
        <w:tab/>
      </w:r>
      <w:r w:rsidR="007A6325">
        <w:rPr>
          <w:rFonts w:ascii="Times New Roman" w:eastAsia="Times New Roman" w:hAnsi="Times New Roman" w:cs="Times New Roman"/>
          <w:sz w:val="24"/>
          <w:szCs w:val="24"/>
          <w:lang w:eastAsia="de-DE"/>
        </w:rPr>
        <w:tab/>
      </w:r>
      <w:r w:rsidR="007A6325" w:rsidRPr="007A6325">
        <w:rPr>
          <w:rFonts w:ascii="Times New Roman" w:eastAsia="Times New Roman" w:hAnsi="Times New Roman" w:cs="Times New Roman"/>
          <w:sz w:val="24"/>
          <w:szCs w:val="24"/>
          <w:lang w:eastAsia="de-DE"/>
        </w:rPr>
        <w:t>0160/8428711</w:t>
      </w:r>
      <w:r w:rsidRPr="007A6325">
        <w:rPr>
          <w:rFonts w:ascii="Times New Roman" w:eastAsia="Times New Roman" w:hAnsi="Times New Roman" w:cs="Times New Roman"/>
          <w:sz w:val="24"/>
          <w:szCs w:val="24"/>
          <w:lang w:eastAsia="de-DE"/>
        </w:rPr>
        <w:br/>
        <w:t xml:space="preserve">E-Mail: </w:t>
      </w:r>
      <w:r w:rsidR="007A6325">
        <w:rPr>
          <w:rFonts w:ascii="Times New Roman" w:eastAsia="Times New Roman" w:hAnsi="Times New Roman" w:cs="Times New Roman"/>
          <w:sz w:val="24"/>
          <w:szCs w:val="24"/>
          <w:lang w:eastAsia="de-DE"/>
        </w:rPr>
        <w:tab/>
        <w:t>u.maul@rhoenguide.de</w:t>
      </w:r>
      <w:r w:rsidRPr="007A6325">
        <w:rPr>
          <w:rFonts w:ascii="Times New Roman" w:eastAsia="Times New Roman" w:hAnsi="Times New Roman" w:cs="Times New Roman"/>
          <w:sz w:val="24"/>
          <w:szCs w:val="24"/>
          <w:lang w:eastAsia="de-DE"/>
        </w:rPr>
        <w:br/>
      </w:r>
      <w:r w:rsidR="007A6325">
        <w:rPr>
          <w:rFonts w:ascii="Times New Roman" w:eastAsia="Times New Roman" w:hAnsi="Times New Roman" w:cs="Times New Roman"/>
          <w:sz w:val="24"/>
          <w:szCs w:val="24"/>
          <w:lang w:eastAsia="de-DE"/>
        </w:rPr>
        <w:t>Homepage:</w:t>
      </w:r>
      <w:r w:rsidR="007A6325">
        <w:rPr>
          <w:rFonts w:ascii="Times New Roman" w:eastAsia="Times New Roman" w:hAnsi="Times New Roman" w:cs="Times New Roman"/>
          <w:sz w:val="24"/>
          <w:szCs w:val="24"/>
          <w:lang w:eastAsia="de-DE"/>
        </w:rPr>
        <w:tab/>
      </w:r>
      <w:r w:rsidR="00DC31E3" w:rsidRPr="007A6325">
        <w:rPr>
          <w:rFonts w:ascii="Times New Roman" w:eastAsia="Times New Roman" w:hAnsi="Times New Roman" w:cs="Times New Roman"/>
          <w:sz w:val="24"/>
          <w:szCs w:val="24"/>
          <w:lang w:eastAsia="de-DE"/>
        </w:rPr>
        <w:fldChar w:fldCharType="begin"/>
      </w:r>
      <w:r w:rsidR="00DC31E3" w:rsidRPr="007A6325">
        <w:rPr>
          <w:rFonts w:ascii="Times New Roman" w:eastAsia="Times New Roman" w:hAnsi="Times New Roman" w:cs="Times New Roman"/>
          <w:sz w:val="24"/>
          <w:szCs w:val="24"/>
          <w:lang w:eastAsia="de-DE"/>
        </w:rPr>
        <w:instrText>HYPERLINK "http://www.schützenbezirk27.de"</w:instrText>
      </w:r>
      <w:r w:rsidR="00DC31E3" w:rsidRPr="007A6325">
        <w:rPr>
          <w:rFonts w:ascii="Times New Roman" w:eastAsia="Times New Roman" w:hAnsi="Times New Roman" w:cs="Times New Roman"/>
          <w:sz w:val="24"/>
          <w:szCs w:val="24"/>
          <w:lang w:eastAsia="de-DE"/>
        </w:rPr>
        <w:fldChar w:fldCharType="separate"/>
      </w:r>
      <w:r w:rsidR="007B1461" w:rsidRPr="007A6325">
        <w:rPr>
          <w:rFonts w:ascii="Times New Roman" w:eastAsia="Times New Roman" w:hAnsi="Times New Roman" w:cs="Times New Roman"/>
          <w:sz w:val="24"/>
          <w:szCs w:val="24"/>
          <w:lang w:eastAsia="de-DE"/>
        </w:rPr>
        <w:t>www.schützenbezirk27.de</w:t>
      </w:r>
      <w:r w:rsidR="00DC31E3" w:rsidRPr="007A6325">
        <w:rPr>
          <w:rFonts w:ascii="Times New Roman" w:eastAsia="Times New Roman" w:hAnsi="Times New Roman" w:cs="Times New Roman"/>
          <w:sz w:val="24"/>
          <w:szCs w:val="24"/>
          <w:lang w:eastAsia="de-DE"/>
        </w:rPr>
        <w:fldChar w:fldCharType="end"/>
      </w:r>
    </w:p>
    <w:p w:rsidR="00007643" w:rsidRPr="007A6325" w:rsidRDefault="00EF23A4" w:rsidP="007B1461">
      <w:pPr>
        <w:pStyle w:val="StandardWeb"/>
        <w:jc w:val="both"/>
        <w:rPr>
          <w:b/>
          <w:bCs/>
        </w:rPr>
      </w:pPr>
      <w:r w:rsidRPr="007A6325">
        <w:rPr>
          <w:b/>
          <w:bCs/>
        </w:rPr>
        <w:t xml:space="preserve">Zugriff auf und </w:t>
      </w:r>
      <w:r w:rsidR="00007643" w:rsidRPr="007A6325">
        <w:rPr>
          <w:b/>
          <w:bCs/>
        </w:rPr>
        <w:t>Art der verarbeiteten Daten:</w:t>
      </w:r>
    </w:p>
    <w:p w:rsidR="00EF23A4" w:rsidRPr="00EF23A4" w:rsidRDefault="00EF23A4" w:rsidP="007B146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23A4">
        <w:rPr>
          <w:rFonts w:ascii="Times New Roman" w:eastAsia="Times New Roman" w:hAnsi="Times New Roman" w:cs="Times New Roman"/>
          <w:sz w:val="24"/>
          <w:szCs w:val="24"/>
          <w:lang w:eastAsia="de-DE"/>
        </w:rPr>
        <w:t xml:space="preserve">Bei jedem Zugriff eines Nutzers auf eine Seite unseres Internetangebots und bei jedem Abruf einer Datei werden Zugriffsdaten über diesen Vorgang in einer Protokolldatei beim Server unseres </w:t>
      </w:r>
      <w:r w:rsidRPr="007B1461">
        <w:rPr>
          <w:rFonts w:ascii="Times New Roman" w:eastAsia="Times New Roman" w:hAnsi="Times New Roman" w:cs="Times New Roman"/>
          <w:sz w:val="24"/>
          <w:szCs w:val="24"/>
          <w:lang w:eastAsia="de-DE"/>
        </w:rPr>
        <w:t xml:space="preserve">Providers </w:t>
      </w:r>
      <w:r w:rsidRPr="007A6325">
        <w:rPr>
          <w:rFonts w:ascii="Times New Roman" w:eastAsia="Times New Roman" w:hAnsi="Times New Roman" w:cs="Times New Roman"/>
          <w:sz w:val="24"/>
          <w:szCs w:val="24"/>
          <w:lang w:eastAsia="de-DE"/>
        </w:rPr>
        <w:t>www.</w:t>
      </w:r>
      <w:r w:rsidR="007B1461" w:rsidRPr="007A6325">
        <w:rPr>
          <w:rFonts w:ascii="Times New Roman" w:eastAsia="Times New Roman" w:hAnsi="Times New Roman" w:cs="Times New Roman"/>
          <w:sz w:val="24"/>
          <w:szCs w:val="24"/>
          <w:lang w:eastAsia="de-DE"/>
        </w:rPr>
        <w:t>schützenbezirk27.de</w:t>
      </w:r>
      <w:r w:rsidRPr="007B1461">
        <w:rPr>
          <w:rFonts w:ascii="Times New Roman" w:eastAsia="Times New Roman" w:hAnsi="Times New Roman" w:cs="Times New Roman"/>
          <w:sz w:val="24"/>
          <w:szCs w:val="24"/>
          <w:lang w:eastAsia="de-DE"/>
        </w:rPr>
        <w:t xml:space="preserve"> gespeichert</w:t>
      </w:r>
      <w:r w:rsidRPr="00EF23A4">
        <w:rPr>
          <w:rFonts w:ascii="Times New Roman" w:eastAsia="Times New Roman" w:hAnsi="Times New Roman" w:cs="Times New Roman"/>
          <w:sz w:val="24"/>
          <w:szCs w:val="24"/>
          <w:lang w:eastAsia="de-DE"/>
        </w:rPr>
        <w:t>. Jeder Datensatz besteht aus:</w:t>
      </w:r>
    </w:p>
    <w:p w:rsidR="00EF23A4" w:rsidRPr="00EF23A4" w:rsidRDefault="00EF23A4" w:rsidP="007B14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EF23A4">
        <w:rPr>
          <w:rFonts w:ascii="Times New Roman" w:eastAsia="Times New Roman" w:hAnsi="Times New Roman" w:cs="Times New Roman"/>
          <w:sz w:val="24"/>
          <w:szCs w:val="24"/>
          <w:lang w:eastAsia="de-DE"/>
        </w:rPr>
        <w:t>der Seite, von der aus die Datei angefordert wurde, dem Namen der Datei,</w:t>
      </w:r>
    </w:p>
    <w:p w:rsidR="00EF23A4" w:rsidRPr="00EF23A4" w:rsidRDefault="00EF23A4" w:rsidP="007B14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EF23A4">
        <w:rPr>
          <w:rFonts w:ascii="Times New Roman" w:eastAsia="Times New Roman" w:hAnsi="Times New Roman" w:cs="Times New Roman"/>
          <w:sz w:val="24"/>
          <w:szCs w:val="24"/>
          <w:lang w:eastAsia="de-DE"/>
        </w:rPr>
        <w:t>dem Datum und der Uhrzeit der Anforderung,</w:t>
      </w:r>
    </w:p>
    <w:p w:rsidR="00EF23A4" w:rsidRPr="00EF23A4" w:rsidRDefault="00EF23A4" w:rsidP="007B14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EF23A4">
        <w:rPr>
          <w:rFonts w:ascii="Times New Roman" w:eastAsia="Times New Roman" w:hAnsi="Times New Roman" w:cs="Times New Roman"/>
          <w:sz w:val="24"/>
          <w:szCs w:val="24"/>
          <w:lang w:eastAsia="de-DE"/>
        </w:rPr>
        <w:t>der übertragenen Datenmenge,</w:t>
      </w:r>
    </w:p>
    <w:p w:rsidR="00EF23A4" w:rsidRDefault="00EF23A4" w:rsidP="007B14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EF23A4">
        <w:rPr>
          <w:rFonts w:ascii="Times New Roman" w:eastAsia="Times New Roman" w:hAnsi="Times New Roman" w:cs="Times New Roman"/>
          <w:sz w:val="24"/>
          <w:szCs w:val="24"/>
          <w:lang w:eastAsia="de-DE"/>
        </w:rPr>
        <w:t xml:space="preserve">dem Zugriffsstatus (Datei übertragen, Datei nicht gefunden etc.), </w:t>
      </w:r>
    </w:p>
    <w:p w:rsidR="00EF23A4" w:rsidRPr="00EF23A4" w:rsidRDefault="00EF23A4" w:rsidP="007B14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EF23A4">
        <w:rPr>
          <w:rFonts w:ascii="Times New Roman" w:eastAsia="Times New Roman" w:hAnsi="Times New Roman" w:cs="Times New Roman"/>
          <w:sz w:val="24"/>
          <w:szCs w:val="24"/>
          <w:lang w:eastAsia="de-DE"/>
        </w:rPr>
        <w:t>einer Beschreibung des Typs des verwendeten Webbrowsers,</w:t>
      </w:r>
    </w:p>
    <w:p w:rsidR="00EF23A4" w:rsidRPr="00EF23A4" w:rsidRDefault="00EF23A4" w:rsidP="007B14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de-DE"/>
        </w:rPr>
      </w:pPr>
      <w:r w:rsidRPr="00EF23A4">
        <w:rPr>
          <w:rFonts w:ascii="Times New Roman" w:eastAsia="Times New Roman" w:hAnsi="Times New Roman" w:cs="Times New Roman"/>
          <w:sz w:val="24"/>
          <w:szCs w:val="24"/>
          <w:lang w:eastAsia="de-DE"/>
        </w:rPr>
        <w:t>Client IP-Adresse.</w:t>
      </w:r>
    </w:p>
    <w:p w:rsidR="00EF23A4" w:rsidRPr="00EF23A4" w:rsidRDefault="00EF23A4" w:rsidP="007B146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EF23A4">
        <w:rPr>
          <w:rFonts w:ascii="Times New Roman" w:eastAsia="Times New Roman" w:hAnsi="Times New Roman" w:cs="Times New Roman"/>
          <w:sz w:val="24"/>
          <w:szCs w:val="24"/>
          <w:lang w:eastAsia="de-DE"/>
        </w:rPr>
        <w:t>Sofern innerhalb des Internetangebotes die Möglichkeit zur Eingabe persönlicher oder geschäftlicher Daten (E-Mail-Adressen, Namen, Anschriften) besteht, so erfolgt die Preisgabe dieser Daten seitens des Nutzers auf ausdrücklich freiwilliger Basis. Auch hier werden Ihre Daten vertraulich behandelt und nicht an Dritte weitergegeben.</w:t>
      </w:r>
    </w:p>
    <w:p w:rsidR="00A4169C" w:rsidRPr="007A6325" w:rsidRDefault="00A4169C" w:rsidP="007B1461">
      <w:pPr>
        <w:pStyle w:val="StandardWeb"/>
        <w:jc w:val="both"/>
        <w:rPr>
          <w:b/>
          <w:bCs/>
        </w:rPr>
      </w:pPr>
      <w:r w:rsidRPr="007A6325">
        <w:rPr>
          <w:b/>
          <w:bCs/>
        </w:rPr>
        <w:t>Veröffentlichte Daten:</w:t>
      </w:r>
    </w:p>
    <w:p w:rsidR="00A4169C" w:rsidRDefault="00A4169C" w:rsidP="007B1461">
      <w:pPr>
        <w:pStyle w:val="StandardWeb"/>
        <w:jc w:val="both"/>
      </w:pPr>
      <w:r>
        <w:t xml:space="preserve">Auf der Internetseite des Deutschen Schützenbundes sowie den sozialen Medien des DSB werden außerdem folgende Daten von Funktionsträgern, ehrenamtlichen und hauptamtlichen Mitarbeitern, Kaderathletinnen und Kaderathleten </w:t>
      </w:r>
      <w:r w:rsidR="000D245F">
        <w:t xml:space="preserve">sowie von Teilnehmerinnen und Teilnehmern von sportlichen Wettbewerben </w:t>
      </w:r>
      <w:r>
        <w:t xml:space="preserve">kommuniziert: </w:t>
      </w:r>
    </w:p>
    <w:p w:rsidR="00A4169C" w:rsidRPr="007A6325" w:rsidRDefault="00007643" w:rsidP="007B1461">
      <w:pPr>
        <w:pStyle w:val="StandardWeb"/>
        <w:jc w:val="both"/>
        <w:rPr>
          <w:b/>
          <w:bCs/>
        </w:rPr>
      </w:pPr>
      <w:r>
        <w:t xml:space="preserve">– Bestandsdaten (z.B., Namen, </w:t>
      </w:r>
      <w:r w:rsidR="00A4169C">
        <w:t xml:space="preserve">Geburtsdatum, </w:t>
      </w:r>
      <w:r>
        <w:t>Adressen).</w:t>
      </w:r>
      <w:r>
        <w:br/>
        <w:t>– Kontaktdaten (z.B., E-Mail, Telefonnummern).</w:t>
      </w:r>
      <w:r>
        <w:br/>
        <w:t>– Inhaltsdaten (z.B., Texteingaben, Fotografien, Videos</w:t>
      </w:r>
      <w:r w:rsidR="000D245F">
        <w:t>, Ergebnislisten</w:t>
      </w:r>
      <w:r>
        <w:t>).</w:t>
      </w:r>
    </w:p>
    <w:p w:rsidR="007B1461" w:rsidRPr="007A6325" w:rsidRDefault="007B1461" w:rsidP="007B1461">
      <w:pPr>
        <w:pStyle w:val="StandardWeb"/>
        <w:jc w:val="both"/>
        <w:rPr>
          <w:b/>
          <w:bCs/>
        </w:rPr>
      </w:pPr>
    </w:p>
    <w:p w:rsidR="00007643" w:rsidRDefault="00007643" w:rsidP="007B1461">
      <w:pPr>
        <w:pStyle w:val="StandardWeb"/>
        <w:jc w:val="both"/>
      </w:pPr>
      <w:r w:rsidRPr="007A6325">
        <w:rPr>
          <w:b/>
          <w:bCs/>
        </w:rPr>
        <w:lastRenderedPageBreak/>
        <w:t>Kategorien betroffener Personen</w:t>
      </w:r>
    </w:p>
    <w:p w:rsidR="00007643" w:rsidRDefault="00007643" w:rsidP="007B1461">
      <w:pPr>
        <w:pStyle w:val="StandardWeb"/>
        <w:jc w:val="both"/>
      </w:pPr>
      <w:r>
        <w:t>Besucher und Nutzer des Onlineangebotes (Nachfolgend bezeichnen wir die betroffenen Personen zusammenfassend auch als „Nutzer“).</w:t>
      </w:r>
    </w:p>
    <w:p w:rsidR="000D245F" w:rsidRDefault="00A4169C" w:rsidP="007B1461">
      <w:pPr>
        <w:pStyle w:val="StandardWeb"/>
        <w:jc w:val="both"/>
      </w:pPr>
      <w:r>
        <w:t xml:space="preserve">Haupt- und ehrenamtlich tätige Personen innerhalb des DSB </w:t>
      </w:r>
      <w:r w:rsidR="000D245F">
        <w:t xml:space="preserve">(Nachfolgend bezeichnen wir die betroffenen Personen zusammenfassend auch als „Mitarbeiter“). </w:t>
      </w:r>
    </w:p>
    <w:p w:rsidR="00A4169C" w:rsidRDefault="00A4169C" w:rsidP="007B1461">
      <w:pPr>
        <w:pStyle w:val="StandardWeb"/>
        <w:jc w:val="both"/>
      </w:pPr>
      <w:r>
        <w:t>Sportlerinnen und Sportler</w:t>
      </w:r>
      <w:r w:rsidR="000D245F">
        <w:t>,</w:t>
      </w:r>
      <w:r>
        <w:t xml:space="preserve"> die an Wettbewerb</w:t>
      </w:r>
      <w:r w:rsidR="000D245F">
        <w:t>en des DSB oder seiner Untergliederungen sowie internationalen Wettbewerben teilnehmen, egal ob im Breitensport oder als Leistungssportler (Nachfolgend bezeichnen wir die betroffenen Personen zusammenfassend auch als „Sportler“).</w:t>
      </w:r>
    </w:p>
    <w:p w:rsidR="00007643" w:rsidRDefault="00007643" w:rsidP="007B1461">
      <w:pPr>
        <w:pStyle w:val="StandardWeb"/>
        <w:jc w:val="both"/>
      </w:pPr>
      <w:r w:rsidRPr="007A6325">
        <w:rPr>
          <w:b/>
          <w:bCs/>
        </w:rPr>
        <w:t>Zweck der Verarbeitung</w:t>
      </w:r>
    </w:p>
    <w:p w:rsidR="000D245F" w:rsidRDefault="00007643" w:rsidP="007B1461">
      <w:pPr>
        <w:pStyle w:val="StandardWeb"/>
        <w:jc w:val="both"/>
      </w:pPr>
      <w:r>
        <w:t>– Zurverfügungstellung des Onlineangebotes, seiner Funktionen und Inhalte.</w:t>
      </w:r>
      <w:r>
        <w:br/>
        <w:t>– Beantwortung von Kontaktanfragen und Kommunikation mit Nutzern.</w:t>
      </w:r>
      <w:r>
        <w:br/>
        <w:t>– Sicherheitsmaßnahmen.</w:t>
      </w:r>
      <w:r>
        <w:br/>
        <w:t xml:space="preserve">– </w:t>
      </w:r>
      <w:r w:rsidR="000D245F">
        <w:t>Marketing</w:t>
      </w:r>
      <w:r w:rsidR="000D245F">
        <w:br/>
        <w:t>– Verbandskommunikation.</w:t>
      </w:r>
    </w:p>
    <w:p w:rsidR="00007643" w:rsidRPr="007A6325" w:rsidRDefault="00007643" w:rsidP="007B1461">
      <w:pPr>
        <w:pStyle w:val="StandardWeb"/>
        <w:jc w:val="both"/>
      </w:pPr>
      <w:r w:rsidRPr="007A6325">
        <w:rPr>
          <w:b/>
          <w:bCs/>
        </w:rPr>
        <w:t>Verwendete Begrifflichkeiten</w:t>
      </w:r>
    </w:p>
    <w:p w:rsidR="00007643" w:rsidRDefault="00007643" w:rsidP="007B1461">
      <w:pPr>
        <w:pStyle w:val="StandardWeb"/>
        <w:jc w:val="both"/>
      </w:pPr>
      <w: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rsidR="00007643" w:rsidRDefault="00007643" w:rsidP="007B1461">
      <w:pPr>
        <w:pStyle w:val="StandardWeb"/>
        <w:jc w:val="both"/>
      </w:pPr>
      <w:r>
        <w:t>„Verarbeitung“ ist jeder mit oder ohne Hilfe automatisierter Verfahren ausgeführten Vorgang oder jede solche Vorgangsreihe im Zusammenhang mit personenbezogenen Daten. Der Begriff reicht weit und umfasst praktisch jeden Umgang mit Daten.</w:t>
      </w:r>
    </w:p>
    <w:p w:rsidR="00007643" w:rsidRDefault="00007643" w:rsidP="007B1461">
      <w:pPr>
        <w:pStyle w:val="StandardWeb"/>
        <w:jc w:val="both"/>
      </w:pPr>
      <w:r>
        <w:t>Als „Verantwortlicher“ wird die natürliche oder juristische Person, Behörde, Einrichtung oder andere Stelle, die allein oder gemeinsam mit anderen über die Zwecke und Mittel der Verarbeitung von personenbezogenen Daten entscheidet, bezeichnet.</w:t>
      </w:r>
    </w:p>
    <w:p w:rsidR="00007643" w:rsidRDefault="00007643" w:rsidP="007B1461">
      <w:pPr>
        <w:pStyle w:val="StandardWeb"/>
        <w:jc w:val="both"/>
      </w:pPr>
      <w:r w:rsidRPr="007A6325">
        <w:rPr>
          <w:b/>
          <w:bCs/>
        </w:rPr>
        <w:t>Maßgebliche Rechtsgrundlagen</w:t>
      </w:r>
    </w:p>
    <w:p w:rsidR="00007643" w:rsidRDefault="00007643" w:rsidP="007B1461">
      <w:pPr>
        <w:pStyle w:val="StandardWeb"/>
        <w:jc w:val="both"/>
      </w:pPr>
      <w:r>
        <w:t xml:space="preserve">Nach Maßgabe des Art. </w:t>
      </w:r>
      <w:hyperlink r:id="rId5" w:tooltip="Art. 13 DSGVO: Informationspflicht bei Erhebung von personenbezogenen Daten bei der betroffenen Person" w:history="1">
        <w:r w:rsidRPr="007A6325">
          <w:t>13</w:t>
        </w:r>
      </w:hyperlink>
      <w:r>
        <w:t xml:space="preserve"> DSGVO teilen wir Ihnen die Rechtsgrundlagen unserer Datenverarbeitungen mit. Sofern die Rechtsgrundlage in der Datenschutzerklärung nicht genannt wird, gilt Folgendes: Die Rechtsgrundlage für die Einholung von Einwilligungen ist Art. 6 Abs. 1 </w:t>
      </w:r>
      <w:proofErr w:type="spellStart"/>
      <w:r>
        <w:t>lit</w:t>
      </w:r>
      <w:proofErr w:type="spellEnd"/>
      <w:r>
        <w:t xml:space="preserve">. a und Art. </w:t>
      </w:r>
      <w:hyperlink r:id="rId6" w:tooltip="Art. 7 DSGVO: Bedingungen für die Einwilligung" w:history="1">
        <w:r w:rsidRPr="007A6325">
          <w:t>7</w:t>
        </w:r>
      </w:hyperlink>
      <w:r>
        <w:t xml:space="preserve"> DSGVO, die Rechtsgrundlage für die Verarbeitung zur Erfüllung unserer Leistungen und Durchführung vertraglicher Maßnahmen sowie Beantwortung von Anfragen ist Art. </w:t>
      </w:r>
      <w:hyperlink r:id="rId7" w:tooltip="Art. 6 DSGVO: Rechtmäßigkeit der Verarbeitung" w:history="1">
        <w:r w:rsidRPr="007A6325">
          <w:t>6</w:t>
        </w:r>
      </w:hyperlink>
      <w:r>
        <w:t xml:space="preserve"> Abs. 1 </w:t>
      </w:r>
      <w:proofErr w:type="spellStart"/>
      <w:r>
        <w:t>lit</w:t>
      </w:r>
      <w:proofErr w:type="spellEnd"/>
      <w:r>
        <w:t xml:space="preserve">. b DSGVO, die Rechtsgrundlage für die Verarbeitung zur Erfüllung unserer rechtlichen Verpflichtungen ist Art. </w:t>
      </w:r>
      <w:hyperlink r:id="rId8" w:tooltip="Art. 6 DSGVO: Rechtmäßigkeit der Verarbeitung" w:history="1">
        <w:r w:rsidRPr="007A6325">
          <w:t>6</w:t>
        </w:r>
      </w:hyperlink>
      <w:r>
        <w:t xml:space="preserve"> Abs. 1 </w:t>
      </w:r>
      <w:proofErr w:type="spellStart"/>
      <w:r>
        <w:t>lit</w:t>
      </w:r>
      <w:proofErr w:type="spellEnd"/>
      <w:r>
        <w:t xml:space="preserve">. c DSGVO, und die Rechtsgrundlage für die Verarbeitung zur Wahrung unserer berechtigten Interessen ist Art. </w:t>
      </w:r>
      <w:hyperlink r:id="rId9" w:tooltip="Art. 6 DSGVO: Rechtmäßigkeit der Verarbeitung" w:history="1">
        <w:r w:rsidRPr="007A6325">
          <w:t>6</w:t>
        </w:r>
      </w:hyperlink>
      <w:r>
        <w:t xml:space="preserve"> Abs. 1 </w:t>
      </w:r>
      <w:proofErr w:type="spellStart"/>
      <w:r>
        <w:t>lit</w:t>
      </w:r>
      <w:proofErr w:type="spellEnd"/>
      <w:r>
        <w:t xml:space="preserve">. f DSGVO. Für den Fall, dass lebenswichtige Interessen der </w:t>
      </w:r>
      <w:r>
        <w:lastRenderedPageBreak/>
        <w:t xml:space="preserve">betroffenen Person oder einer anderen natürlichen Person eine Verarbeitung personenbezogener Daten erforderlich machen, dient Art. </w:t>
      </w:r>
      <w:hyperlink r:id="rId10" w:tooltip="Art. 6 DSGVO: Rechtmäßigkeit der Verarbeitung" w:history="1">
        <w:r w:rsidRPr="007A6325">
          <w:t>6</w:t>
        </w:r>
      </w:hyperlink>
      <w:r>
        <w:t xml:space="preserve"> Abs. 1 </w:t>
      </w:r>
      <w:proofErr w:type="spellStart"/>
      <w:r>
        <w:t>lit</w:t>
      </w:r>
      <w:proofErr w:type="spellEnd"/>
      <w:r>
        <w:t>. d DSGVO als Rechtsgrundlage.</w:t>
      </w:r>
    </w:p>
    <w:p w:rsidR="00007643" w:rsidRDefault="00007643" w:rsidP="007B1461">
      <w:pPr>
        <w:pStyle w:val="StandardWeb"/>
        <w:jc w:val="both"/>
      </w:pPr>
      <w:r w:rsidRPr="007A6325">
        <w:rPr>
          <w:b/>
          <w:bCs/>
        </w:rPr>
        <w:t xml:space="preserve">Zusammenarbeit mit </w:t>
      </w:r>
      <w:proofErr w:type="spellStart"/>
      <w:r w:rsidRPr="007A6325">
        <w:rPr>
          <w:b/>
          <w:bCs/>
        </w:rPr>
        <w:t>Auftragsverarbeitern</w:t>
      </w:r>
      <w:proofErr w:type="spellEnd"/>
      <w:r w:rsidRPr="007A6325">
        <w:rPr>
          <w:b/>
          <w:bCs/>
        </w:rPr>
        <w:t xml:space="preserve"> und Dritten</w:t>
      </w:r>
    </w:p>
    <w:p w:rsidR="00007643" w:rsidRDefault="00007643" w:rsidP="007B1461">
      <w:pPr>
        <w:pStyle w:val="StandardWeb"/>
        <w:jc w:val="both"/>
      </w:pPr>
      <w:r>
        <w:t>Sofern wir im Rahmen unserer Verarbeitung Daten gegenüber anderen Personen und Unternehmen (</w:t>
      </w:r>
      <w:proofErr w:type="spellStart"/>
      <w:r>
        <w:t>Auftragsverarbeitern</w:t>
      </w:r>
      <w:proofErr w:type="spellEnd"/>
      <w:r>
        <w:t xml:space="preserve"> oder Dritten) offenbaren, sie an diese übermitteln oder ihnen sonst Zugriff auf die Daten gewähren, erfolgt dies nur auf Grundlage einer gesetzlichen Erlaubnis (z.B. wenn eine Übermittlung der Daten an Dritte, wie an Zahlungsdienstleister, gem. Art. </w:t>
      </w:r>
      <w:hyperlink r:id="rId11" w:tooltip="Art. 6 DSGVO: Rechtmäßigkeit der Verarbeitung" w:history="1">
        <w:r w:rsidRPr="007A6325">
          <w:t>6</w:t>
        </w:r>
      </w:hyperlink>
      <w:r>
        <w:t xml:space="preserve"> Abs. 1 </w:t>
      </w:r>
      <w:proofErr w:type="spellStart"/>
      <w:r>
        <w:t>lit</w:t>
      </w:r>
      <w:proofErr w:type="spellEnd"/>
      <w:r>
        <w:t xml:space="preserve">. b DSGVO zur Vertragserfüllung erforderlich ist), Sie eingewilligt haben, eine rechtliche Verpflichtung dies vorsieht oder auf Grundlage unserer berechtigten Interessen (z.B. beim Einsatz von Beauftragten, </w:t>
      </w:r>
      <w:proofErr w:type="spellStart"/>
      <w:r>
        <w:t>Webhostern</w:t>
      </w:r>
      <w:proofErr w:type="spellEnd"/>
      <w:r>
        <w:t>, etc.).</w:t>
      </w:r>
    </w:p>
    <w:p w:rsidR="00007643" w:rsidRDefault="00007643" w:rsidP="007B1461">
      <w:pPr>
        <w:pStyle w:val="StandardWeb"/>
        <w:jc w:val="both"/>
      </w:pPr>
      <w:r>
        <w:t xml:space="preserve">Sofern wir Dritte mit der Verarbeitung von Daten auf Grundlage eines sog. „Auftragsverarbeitungsvertrages“ beauftragen, geschieht dies auf Grundlage </w:t>
      </w:r>
      <w:proofErr w:type="gramStart"/>
      <w:r>
        <w:t>des</w:t>
      </w:r>
      <w:proofErr w:type="gramEnd"/>
      <w:r>
        <w:t xml:space="preserve"> Art. </w:t>
      </w:r>
      <w:hyperlink r:id="rId12" w:tooltip="Art. 28 DSGVO: Auftragsverarbeiter" w:history="1">
        <w:r w:rsidRPr="007A6325">
          <w:t>28</w:t>
        </w:r>
      </w:hyperlink>
      <w:r>
        <w:t xml:space="preserve"> DSGVO.</w:t>
      </w:r>
    </w:p>
    <w:p w:rsidR="00146B38" w:rsidRPr="003545EE" w:rsidRDefault="00146B38" w:rsidP="007B146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545EE">
        <w:rPr>
          <w:rFonts w:ascii="Times New Roman" w:eastAsia="Times New Roman" w:hAnsi="Times New Roman" w:cs="Times New Roman"/>
          <w:sz w:val="24"/>
          <w:szCs w:val="24"/>
          <w:lang w:eastAsia="de-DE"/>
        </w:rPr>
        <w:t xml:space="preserve">Wir weisen in diesem Zusammenhang ausdrücklich darauf hin, dass die Firma </w:t>
      </w:r>
      <w:proofErr w:type="spellStart"/>
      <w:r w:rsidRPr="003545EE">
        <w:rPr>
          <w:rFonts w:ascii="Times New Roman" w:eastAsia="Times New Roman" w:hAnsi="Times New Roman" w:cs="Times New Roman"/>
          <w:sz w:val="24"/>
          <w:szCs w:val="24"/>
          <w:lang w:eastAsia="de-DE"/>
        </w:rPr>
        <w:t>Naatz</w:t>
      </w:r>
      <w:proofErr w:type="spellEnd"/>
      <w:r w:rsidRPr="003545EE">
        <w:rPr>
          <w:rFonts w:ascii="Times New Roman" w:eastAsia="Times New Roman" w:hAnsi="Times New Roman" w:cs="Times New Roman"/>
          <w:sz w:val="24"/>
          <w:szCs w:val="24"/>
          <w:lang w:eastAsia="de-DE"/>
        </w:rPr>
        <w:t xml:space="preserve"> Integrated Services GmbH nicht „Dritter“ in diesem Sinne ist. </w:t>
      </w:r>
      <w:proofErr w:type="spellStart"/>
      <w:r w:rsidRPr="003545EE">
        <w:rPr>
          <w:rFonts w:ascii="Times New Roman" w:eastAsia="Times New Roman" w:hAnsi="Times New Roman" w:cs="Times New Roman"/>
          <w:sz w:val="24"/>
          <w:szCs w:val="24"/>
          <w:lang w:eastAsia="de-DE"/>
        </w:rPr>
        <w:t>Naatz</w:t>
      </w:r>
      <w:proofErr w:type="spellEnd"/>
      <w:r w:rsidRPr="003545EE">
        <w:rPr>
          <w:rFonts w:ascii="Times New Roman" w:eastAsia="Times New Roman" w:hAnsi="Times New Roman" w:cs="Times New Roman"/>
          <w:sz w:val="24"/>
          <w:szCs w:val="24"/>
          <w:lang w:eastAsia="de-DE"/>
        </w:rPr>
        <w:t xml:space="preserve"> Integrated Services GmbH ist Erfüllungsgehilfe des DSB bei der Abwicklung von Kaufaufträgen aus dem DSB-Shop. </w:t>
      </w:r>
      <w:proofErr w:type="spellStart"/>
      <w:r w:rsidRPr="003545EE">
        <w:rPr>
          <w:rFonts w:ascii="Times New Roman" w:eastAsia="Times New Roman" w:hAnsi="Times New Roman" w:cs="Times New Roman"/>
          <w:sz w:val="24"/>
          <w:szCs w:val="24"/>
          <w:lang w:eastAsia="de-DE"/>
        </w:rPr>
        <w:t>Naatz</w:t>
      </w:r>
      <w:proofErr w:type="spellEnd"/>
      <w:r w:rsidRPr="003545EE">
        <w:rPr>
          <w:rFonts w:ascii="Times New Roman" w:eastAsia="Times New Roman" w:hAnsi="Times New Roman" w:cs="Times New Roman"/>
          <w:sz w:val="24"/>
          <w:szCs w:val="24"/>
          <w:lang w:eastAsia="de-DE"/>
        </w:rPr>
        <w:t xml:space="preserve"> Integrated Services GmbH handelt für, im Auftrag und auf Rechnung des DSB.</w:t>
      </w:r>
    </w:p>
    <w:p w:rsidR="00007643" w:rsidRDefault="00007643" w:rsidP="007B1461">
      <w:pPr>
        <w:pStyle w:val="StandardWeb"/>
        <w:jc w:val="both"/>
      </w:pPr>
      <w:r w:rsidRPr="007A6325">
        <w:rPr>
          <w:b/>
          <w:bCs/>
        </w:rPr>
        <w:t>Übermittlungen in Drittländer</w:t>
      </w:r>
    </w:p>
    <w:p w:rsidR="00007643" w:rsidRDefault="00007643" w:rsidP="007B1461">
      <w:pPr>
        <w:pStyle w:val="StandardWeb"/>
        <w:jc w:val="both"/>
      </w:pPr>
      <w: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w:t>
      </w:r>
      <w:hyperlink r:id="rId13" w:tooltip="Art. 44 DSGVO: Allgemeine Grundsätze der Datenübermittlung" w:history="1">
        <w:r w:rsidRPr="007A6325">
          <w:t>44</w:t>
        </w:r>
      </w:hyperlink>
      <w:r>
        <w:t xml:space="preserve"> ff. DSGVO verarbeiten. D.h. die Verarbeitung erfolgt z.B. auf Grundlage besonderer Garantien, wie der offiziell anerkannten Feststellung eines der EU entsprechenden Datenschutzniveaus (z.B. für die USA durch das „Privacy </w:t>
      </w:r>
      <w:proofErr w:type="spellStart"/>
      <w:r>
        <w:t>Shield</w:t>
      </w:r>
      <w:proofErr w:type="spellEnd"/>
      <w:r>
        <w:t>“) oder Beachtung offiziell anerkannter spezieller vertraglicher Verpflichtungen (so genannte „Standardvertragsklauseln“).</w:t>
      </w:r>
    </w:p>
    <w:p w:rsidR="00387C02" w:rsidRPr="003545EE" w:rsidRDefault="00387C02" w:rsidP="007B1461">
      <w:pPr>
        <w:pStyle w:val="StandardWeb"/>
        <w:jc w:val="both"/>
      </w:pPr>
      <w:r w:rsidRPr="003545EE">
        <w:t xml:space="preserve">Für die Teilnahme von Athletinnen und Athleten an Wettbewerben außerhalb der </w:t>
      </w:r>
      <w:r w:rsidR="00B12033" w:rsidRPr="003545EE">
        <w:t xml:space="preserve">EU oder des EWR gilt entsprechendes. Zur Vorbereitung und Durchführung werden die hierfür nötigen Daten an die ausrichtenden Organisationen oder an Reisebüros, Hotels etc. kommuniziert. </w:t>
      </w:r>
      <w:r w:rsidR="00B12033" w:rsidRPr="003545EE">
        <w:br/>
        <w:t>Sollte hiergegen</w:t>
      </w:r>
      <w:r w:rsidR="00B25885" w:rsidRPr="003545EE">
        <w:t xml:space="preserve"> Widerspruch eingelegt werden, weil eine Weitergabe dieser Daten inhaltlich nicht gewünscht wird, kann eine Teilnahme an der Maßnahme nicht erfolgen. </w:t>
      </w:r>
    </w:p>
    <w:p w:rsidR="00B25885" w:rsidRPr="003545EE" w:rsidRDefault="00B25885" w:rsidP="007B1461">
      <w:pPr>
        <w:pStyle w:val="StandardWeb"/>
        <w:jc w:val="both"/>
      </w:pPr>
      <w:r w:rsidRPr="003545EE">
        <w:t xml:space="preserve">Kaderathletinnen und Kaderathleten, die einer Weitergabe solcher für die Organisation und Durchführung von Wettbewerben nötigen Daten nicht grundsätzlich zustimmen oder im Einzelfall widersprechen, werden aus dem Kader ausgeschlossen. Es ist für die Teilnahme an Wettbewerben zwingend nötig, dass diese Daten übermittelt werden. Für den DSB ist es nicht zumutbar, Spitzensportler im Kader zu fördern und zu unterstützen, wenn diese dann wegen Nichtweitergabe der Daten nicht international eingesetzt werden können. </w:t>
      </w:r>
    </w:p>
    <w:p w:rsidR="00007643" w:rsidRDefault="00007643" w:rsidP="007B1461">
      <w:pPr>
        <w:pStyle w:val="StandardWeb"/>
        <w:jc w:val="both"/>
      </w:pPr>
      <w:r w:rsidRPr="007A6325">
        <w:rPr>
          <w:b/>
          <w:bCs/>
        </w:rPr>
        <w:lastRenderedPageBreak/>
        <w:t>Rechte der betroffenen Personen</w:t>
      </w:r>
    </w:p>
    <w:p w:rsidR="00007643" w:rsidRDefault="00007643" w:rsidP="007B1461">
      <w:pPr>
        <w:pStyle w:val="StandardWeb"/>
        <w:jc w:val="both"/>
      </w:pPr>
      <w:r>
        <w:t xml:space="preserve">Sie haben das Recht, eine Bestätigung darüber zu verlangen, ob betreffende Daten verarbeitet werden und auf Auskunft über diese Daten sowie auf weitere Informationen und Kopie der Daten entsprechend Art. </w:t>
      </w:r>
      <w:hyperlink r:id="rId14" w:tooltip="Art. 15 DSGVO: Auskunftsrecht der betroffenen Person" w:history="1">
        <w:r w:rsidRPr="007A6325">
          <w:t>15</w:t>
        </w:r>
      </w:hyperlink>
      <w:r>
        <w:t xml:space="preserve"> DSGVO.</w:t>
      </w:r>
    </w:p>
    <w:p w:rsidR="00007643" w:rsidRDefault="00007643" w:rsidP="007B1461">
      <w:pPr>
        <w:pStyle w:val="StandardWeb"/>
        <w:jc w:val="both"/>
      </w:pPr>
      <w:r>
        <w:t xml:space="preserve">Sie haben entsprechend. Art. </w:t>
      </w:r>
      <w:hyperlink r:id="rId15" w:tooltip="Art. 16 DSGVO: Recht auf Berichtigung" w:history="1">
        <w:r w:rsidRPr="007A6325">
          <w:t>16</w:t>
        </w:r>
      </w:hyperlink>
      <w:r>
        <w:t xml:space="preserve"> DSGVO das Recht, die Vervollständigung der Sie betreffenden Daten oder die Berichtigung der Sie betreffenden unrichtigen Daten zu verlangen.</w:t>
      </w:r>
    </w:p>
    <w:p w:rsidR="00007643" w:rsidRDefault="00007643" w:rsidP="007B1461">
      <w:pPr>
        <w:pStyle w:val="StandardWeb"/>
        <w:jc w:val="both"/>
      </w:pPr>
      <w:r>
        <w:t xml:space="preserve">Sie haben nach Maßgabe </w:t>
      </w:r>
      <w:proofErr w:type="gramStart"/>
      <w:r>
        <w:t>des</w:t>
      </w:r>
      <w:proofErr w:type="gramEnd"/>
      <w:r>
        <w:t xml:space="preserve"> Art. </w:t>
      </w:r>
      <w:hyperlink r:id="rId16" w:tooltip="Art. 17 DSGVO: Recht auf Löschung (&quot;Recht auf Vergessenwerden&quot;)" w:history="1">
        <w:r w:rsidRPr="007A6325">
          <w:t>17</w:t>
        </w:r>
      </w:hyperlink>
      <w:r>
        <w:t xml:space="preserve"> DSGVO das Recht zu verlangen, dass betreffende Daten unverzüglich gelöscht werden, bzw. alternativ nach Maßgabe </w:t>
      </w:r>
      <w:proofErr w:type="gramStart"/>
      <w:r>
        <w:t>des</w:t>
      </w:r>
      <w:proofErr w:type="gramEnd"/>
      <w:r>
        <w:t xml:space="preserve"> Art. </w:t>
      </w:r>
      <w:hyperlink r:id="rId17" w:tooltip="Art. 18 DSGVO: Recht auf Einschränkung der Verarbeitung" w:history="1">
        <w:r w:rsidRPr="007A6325">
          <w:t>18</w:t>
        </w:r>
      </w:hyperlink>
      <w:r>
        <w:t xml:space="preserve"> DSGVO eine Einschränkung der Verarbeitung der Daten zu verlangen.</w:t>
      </w:r>
    </w:p>
    <w:p w:rsidR="00007643" w:rsidRDefault="00007643" w:rsidP="007B1461">
      <w:pPr>
        <w:pStyle w:val="StandardWeb"/>
        <w:jc w:val="both"/>
      </w:pPr>
      <w:r>
        <w:t xml:space="preserve">Sie haben das Recht zu verlangen, dass die Sie betreffenden Daten, die Sie uns bereitgestellt haben nach Maßgabe des Art. </w:t>
      </w:r>
      <w:hyperlink r:id="rId18" w:tooltip="Art. 20 DSGVO: Recht auf Datenübertragbarkeit" w:history="1">
        <w:r w:rsidRPr="007A6325">
          <w:t>20</w:t>
        </w:r>
      </w:hyperlink>
      <w:r>
        <w:t xml:space="preserve"> DSGVO zu erhalten und deren Übermittlung an andere Verantwortliche zu fordern.</w:t>
      </w:r>
    </w:p>
    <w:p w:rsidR="00007643" w:rsidRDefault="00007643" w:rsidP="007B1461">
      <w:pPr>
        <w:pStyle w:val="StandardWeb"/>
        <w:jc w:val="both"/>
      </w:pPr>
      <w:r>
        <w:t xml:space="preserve">Sie haben ferner gem. Art. </w:t>
      </w:r>
      <w:hyperlink r:id="rId19" w:tooltip="Art. 77 DSGVO: Recht auf Beschwerde bei einer Aufsichtsbehörde" w:history="1">
        <w:r w:rsidRPr="007A6325">
          <w:t>77</w:t>
        </w:r>
      </w:hyperlink>
      <w:r>
        <w:t xml:space="preserve"> DSGVO das Recht, eine Beschwerde bei der zuständigen Aufsichtsbehörde einzureichen.</w:t>
      </w:r>
    </w:p>
    <w:p w:rsidR="00007643" w:rsidRDefault="00007643" w:rsidP="007B1461">
      <w:pPr>
        <w:pStyle w:val="StandardWeb"/>
        <w:jc w:val="both"/>
      </w:pPr>
      <w:r w:rsidRPr="007A6325">
        <w:rPr>
          <w:b/>
          <w:bCs/>
        </w:rPr>
        <w:t>Widerrufsrecht</w:t>
      </w:r>
    </w:p>
    <w:p w:rsidR="00007643" w:rsidRDefault="00007643" w:rsidP="007B1461">
      <w:pPr>
        <w:pStyle w:val="StandardWeb"/>
        <w:jc w:val="both"/>
      </w:pPr>
      <w:r>
        <w:t xml:space="preserve">Sie haben das Recht, erteilte Einwilligungen gem. Art. </w:t>
      </w:r>
      <w:hyperlink r:id="rId20" w:tooltip="Art. 7 DSGVO: Bedingungen für die Einwilligung" w:history="1">
        <w:r w:rsidRPr="007A6325">
          <w:t>7</w:t>
        </w:r>
      </w:hyperlink>
      <w:r>
        <w:t xml:space="preserve"> Abs. 3 DSGVO mit Wirkung für die Zukunft zu widerrufen</w:t>
      </w:r>
      <w:r w:rsidR="00387C02">
        <w:t>.</w:t>
      </w:r>
    </w:p>
    <w:p w:rsidR="00007643" w:rsidRDefault="00007643" w:rsidP="007B1461">
      <w:pPr>
        <w:pStyle w:val="StandardWeb"/>
        <w:jc w:val="both"/>
      </w:pPr>
      <w:r w:rsidRPr="007A6325">
        <w:rPr>
          <w:b/>
          <w:bCs/>
        </w:rPr>
        <w:t>Widerspruchsrecht</w:t>
      </w:r>
    </w:p>
    <w:p w:rsidR="00007643" w:rsidRDefault="00007643" w:rsidP="007B1461">
      <w:pPr>
        <w:pStyle w:val="StandardWeb"/>
        <w:jc w:val="both"/>
      </w:pPr>
      <w:r>
        <w:t xml:space="preserve">Sie können der künftigen Verarbeitung der Sie betreffenden Daten nach Maßgabe </w:t>
      </w:r>
      <w:proofErr w:type="gramStart"/>
      <w:r>
        <w:t>des</w:t>
      </w:r>
      <w:proofErr w:type="gramEnd"/>
      <w:r>
        <w:t xml:space="preserve"> Art. </w:t>
      </w:r>
      <w:hyperlink r:id="rId21" w:tooltip="Art. 21 DSGVO: Widerspruchsrecht" w:history="1">
        <w:r w:rsidRPr="007A6325">
          <w:t>21</w:t>
        </w:r>
      </w:hyperlink>
      <w:r>
        <w:t xml:space="preserve"> DSGVO jederzeit widersprechen. Der Widerspruch kann insbesondere gegen die Verarbeitung für Zwecke der Direktwerbung erfolgen.</w:t>
      </w:r>
    </w:p>
    <w:p w:rsidR="000A49EF" w:rsidRPr="007B1461" w:rsidRDefault="000A49EF" w:rsidP="007B1461">
      <w:pPr>
        <w:pStyle w:val="StandardWeb"/>
        <w:jc w:val="both"/>
      </w:pPr>
      <w:r w:rsidRPr="003545EE">
        <w:t xml:space="preserve">In unseren online-Medien wird von Wettbewerben in Ton, Bild, Video und Text berichtet. Außerdem werden Ergebnislisten dieser Wettbewerbe veröffentlicht. Eine entsprechende Ergebnisliste ist zwingender Bestandteil des sportlichen Wettkampfes, denn dem sportlichen Wettbewerb ist es immanent, dass man sich mit seinem sportlichen Kontrahent misst und vergleicht und am Ende feststellt, wer der bessere ist. Diese Feststellung geschieht durch die Veröffentlichung der Ergebnisliste. Damit hat diese aber auch eine Bedeutung für die Zukunft, denn auch zukünftig ist es aus sportlicher Sicht interessant zu wissen, wie der </w:t>
      </w:r>
      <w:r w:rsidRPr="007B1461">
        <w:t>einzelne Teilnehmer bei dem Wettbewerben abgeschnitten hat.</w:t>
      </w:r>
    </w:p>
    <w:p w:rsidR="000A49EF" w:rsidRPr="007B1461" w:rsidRDefault="000A49EF" w:rsidP="007B1461">
      <w:pPr>
        <w:pStyle w:val="StandardWeb"/>
        <w:jc w:val="both"/>
      </w:pPr>
      <w:r w:rsidRPr="007B1461">
        <w:t>Mit der Teilnahme an einem Wettbewerb erklärt sich der Teilnehmer bereit, dass diese Daten, Bilder, Videos erfasst und veröffentlicht werden. Eine spätere Löschung dieser oder Streichung insbesondere aus den Ergebnislisten erfolgt daher nicht; auch nicht bei Austritt des Teilnehmers aus dem DSB.</w:t>
      </w:r>
    </w:p>
    <w:p w:rsidR="000A49EF" w:rsidRPr="007B1461" w:rsidRDefault="00B25885" w:rsidP="007B1461">
      <w:pPr>
        <w:pStyle w:val="StandardWeb"/>
        <w:jc w:val="both"/>
      </w:pPr>
      <w:r w:rsidRPr="007B1461">
        <w:t xml:space="preserve">Sportlerinnen und Sportler, die eine Veröffentlichung ihrer Daten in Ergebnislisten sowie Berichterstattung von Wettbewerben mit ihrer Namensnennung oder Veröffentlichung ihrer Person in Ton, Bild oder Film </w:t>
      </w:r>
      <w:r w:rsidR="003C3773" w:rsidRPr="007B1461">
        <w:t>auf dem Siegertreppchen nicht wünschen, dürfen daher nicht an dem Wettbewerb teilnehmen.</w:t>
      </w:r>
    </w:p>
    <w:p w:rsidR="00B25885" w:rsidRPr="007B1461" w:rsidRDefault="000A49EF" w:rsidP="007B1461">
      <w:pPr>
        <w:pStyle w:val="StandardWeb"/>
        <w:jc w:val="both"/>
      </w:pPr>
      <w:r w:rsidRPr="007B1461">
        <w:lastRenderedPageBreak/>
        <w:t xml:space="preserve">Kaderathletinnen und Kaderathleten, die </w:t>
      </w:r>
      <w:r w:rsidR="003C3773" w:rsidRPr="007B1461">
        <w:t xml:space="preserve">eine Veröffentlichung ihrer Daten in Ergebnislisten sowie Berichterstattung von Wettbewerben mit ihrer Namensnennung oder Veröffentlichung ihrer Person in Ton, Bild oder Film nicht wünschen, </w:t>
      </w:r>
      <w:r w:rsidR="004F1D09" w:rsidRPr="007B1461">
        <w:t xml:space="preserve">werden aus dem Kader ausgeschlossen. </w:t>
      </w:r>
      <w:r w:rsidR="00B25885" w:rsidRPr="007B1461">
        <w:t xml:space="preserve">Für den DSB ist es nicht zumutbar, Spitzensportler im Kader zu fördern und zu unterstützen, wenn diese dann </w:t>
      </w:r>
      <w:r w:rsidR="004F1D09" w:rsidRPr="007B1461">
        <w:t>einer Veröffentlichung ihrer Ergebnisse widersprechen.</w:t>
      </w:r>
    </w:p>
    <w:p w:rsidR="00007643" w:rsidRPr="007B1461" w:rsidRDefault="00007643" w:rsidP="007B1461">
      <w:pPr>
        <w:pStyle w:val="StandardWeb"/>
        <w:jc w:val="both"/>
      </w:pPr>
      <w:r w:rsidRPr="007A6325">
        <w:rPr>
          <w:b/>
          <w:bCs/>
        </w:rPr>
        <w:t>Cookies und Widerspruchsrecht bei Direktwerbung</w:t>
      </w:r>
    </w:p>
    <w:p w:rsidR="00007643" w:rsidRDefault="00007643" w:rsidP="007B1461">
      <w:pPr>
        <w:pStyle w:val="StandardWeb"/>
        <w:jc w:val="both"/>
      </w:pPr>
      <w: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von anderen Anbietern als dem Verantwortlichen, der das Onlineangebot betreibt, angeboten werden (andernfalls, wenn es nur dessen Cookies sind spricht man von „First-Party Cookies“).</w:t>
      </w:r>
    </w:p>
    <w:p w:rsidR="00007643" w:rsidRDefault="00007643" w:rsidP="007B1461">
      <w:pPr>
        <w:pStyle w:val="StandardWeb"/>
        <w:jc w:val="both"/>
      </w:pPr>
      <w:r>
        <w:t>Wir können temporäre und permanente Cookies einsetzen und klären hierüber im Rahmen unserer Datenschutzerklärung auf.</w:t>
      </w:r>
    </w:p>
    <w:p w:rsidR="00007643" w:rsidRDefault="00007643" w:rsidP="007B1461">
      <w:pPr>
        <w:pStyle w:val="StandardWeb"/>
        <w:jc w:val="both"/>
      </w:pPr>
      <w: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
    <w:p w:rsidR="00007643" w:rsidRDefault="00007643" w:rsidP="007B1461">
      <w:pPr>
        <w:pStyle w:val="StandardWeb"/>
        <w:jc w:val="both"/>
      </w:pPr>
      <w:r>
        <w:t xml:space="preserve">Ein genereller Widerspruch gegen den Einsatz der zu Zwecken des Onlinemarketing eingesetzten Cookies kann bei einer Vielzahl der Dienste, vor allem im Fall des </w:t>
      </w:r>
      <w:proofErr w:type="spellStart"/>
      <w:r>
        <w:t>Trackings</w:t>
      </w:r>
      <w:proofErr w:type="spellEnd"/>
      <w:r>
        <w:t xml:space="preserve">, über die US-amerikanische Seite </w:t>
      </w:r>
      <w:hyperlink r:id="rId22" w:history="1">
        <w:r w:rsidRPr="007A6325">
          <w:t>http://www.aboutads.info/choices/</w:t>
        </w:r>
      </w:hyperlink>
      <w:r>
        <w:t xml:space="preserve"> oder die EU-Seite </w:t>
      </w:r>
      <w:hyperlink r:id="rId23" w:history="1">
        <w:r w:rsidRPr="007A6325">
          <w:t>http://www.youronlinechoices.com/</w:t>
        </w:r>
      </w:hyperlink>
      <w:r>
        <w:t xml:space="preserve"> erklärt werden. Des Weiteren kann die Speicherung von Cookies mittels deren Abschaltung in den Einstellungen des Browsers erreicht werden. Bitte beachten Sie, dass dann gegebenenfalls nicht alle Funktionen dieses Onlineangebotes genutzt werden können.</w:t>
      </w:r>
    </w:p>
    <w:p w:rsidR="00007643" w:rsidRDefault="00007643" w:rsidP="007B1461">
      <w:pPr>
        <w:pStyle w:val="StandardWeb"/>
        <w:jc w:val="both"/>
      </w:pPr>
      <w:r w:rsidRPr="007A6325">
        <w:rPr>
          <w:b/>
          <w:bCs/>
        </w:rPr>
        <w:t>Löschung von Daten</w:t>
      </w:r>
    </w:p>
    <w:p w:rsidR="00007643" w:rsidRDefault="00007643" w:rsidP="007B1461">
      <w:pPr>
        <w:pStyle w:val="StandardWeb"/>
        <w:jc w:val="both"/>
      </w:pPr>
      <w:r>
        <w:t xml:space="preserve">Die von uns verarbeiteten Daten werden nach Maßgabe der Art. </w:t>
      </w:r>
      <w:hyperlink r:id="rId24" w:tooltip="Art. 17 DSGVO: Recht auf Löschung (&quot;Recht auf Vergessenwerden&quot;)" w:history="1">
        <w:r w:rsidRPr="007A6325">
          <w:t>17</w:t>
        </w:r>
      </w:hyperlink>
      <w:r>
        <w:t xml:space="preserve"> und </w:t>
      </w:r>
      <w:hyperlink r:id="rId25" w:tooltip="Art. 18 DSGVO: Recht auf Einschränkung der Verarbeitung" w:history="1">
        <w:r w:rsidRPr="007A6325">
          <w:t>18</w:t>
        </w:r>
      </w:hyperlink>
      <w:r>
        <w:t xml:space="preserve">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w:t>
      </w:r>
      <w:r>
        <w:lastRenderedPageBreak/>
        <w:t>Zwecke verarbeitet. Das gilt z.B. für Daten, die aus handels- oder steuerrechtlichen Gründen aufbewahrt werden müssen</w:t>
      </w:r>
      <w:r w:rsidR="00146B38">
        <w:t xml:space="preserve"> oder für Ergebnislisten</w:t>
      </w:r>
      <w:r>
        <w:t>.</w:t>
      </w:r>
    </w:p>
    <w:p w:rsidR="00007643" w:rsidRDefault="00007643" w:rsidP="007B1461">
      <w:pPr>
        <w:pStyle w:val="StandardWeb"/>
        <w:jc w:val="both"/>
      </w:pPr>
      <w:r>
        <w:t xml:space="preserve">Nach gesetzlichen Vorgaben in Deutschland erfolgt die Aufbewahrung insbesondere für 6 Jahre gemäß § </w:t>
      </w:r>
      <w:hyperlink r:id="rId26" w:tooltip="§ 257 HGB: Aufbewahrung von Unterlagen. Aufbewahrungsfristen" w:history="1">
        <w:r w:rsidRPr="007A6325">
          <w:t>257</w:t>
        </w:r>
      </w:hyperlink>
      <w:r>
        <w:t xml:space="preserve"> Abs. 1 HGB (Handelsbücher, Inventare, Eröffnungsbilanzen, Jahresabschlüsse, Handelsbriefe, Buchungsbelege, etc.) sowie für 10 Jahre gemäß § </w:t>
      </w:r>
      <w:hyperlink r:id="rId27" w:tooltip="§ 147 AO: Ordnungsvorschriften für die Aufbewahrung von Unterlagen" w:history="1">
        <w:r w:rsidRPr="007A6325">
          <w:t>147</w:t>
        </w:r>
      </w:hyperlink>
      <w:r>
        <w:t xml:space="preserve"> Abs. 1 AO (Bücher, Aufzeichnungen, Lageberichte, Buchungsbelege,</w:t>
      </w:r>
      <w:r w:rsidR="006862D6">
        <w:t xml:space="preserve"> Handels- und Geschäftsbriefe, f</w:t>
      </w:r>
      <w:r>
        <w:t>ür Besteuerung relevante Unterlagen, etc.).</w:t>
      </w:r>
    </w:p>
    <w:p w:rsidR="00007643" w:rsidRPr="007B1461" w:rsidRDefault="008208CF" w:rsidP="007B1461">
      <w:pPr>
        <w:pStyle w:val="StandardWeb"/>
        <w:jc w:val="both"/>
      </w:pPr>
      <w:r w:rsidRPr="003545EE">
        <w:t xml:space="preserve">In unseren online-Medien wird von Wettbewerben in Ton, Bild, Video und Text berichtet. </w:t>
      </w:r>
      <w:r w:rsidR="00662A21" w:rsidRPr="003545EE">
        <w:t xml:space="preserve">Außerdem werden Ergebnislisten dieser Wettbewerbe veröffentlicht. Eine entsprechende Ergebnisliste ist zwingender Bestandteil des sportlichen Wettkampfes, denn dem sportlichen Wettbewerb ist es immanent, dass man sich mit seinem sportlichen Kontrahent misst und vergleicht und am Ende feststellt, wer der bessere ist. Diese Feststellung geschieht durch die </w:t>
      </w:r>
      <w:r w:rsidR="00662A21" w:rsidRPr="007B1461">
        <w:t>Veröffentlichung der Ergebnisliste. Damit hat diese aber auch eine Bedeutung für die Zukunft, denn auch zukünftig ist es aus sportlicher Sicht interessant zu wissen, wie der einzeln</w:t>
      </w:r>
      <w:r w:rsidR="00F213CB" w:rsidRPr="007B1461">
        <w:t>e Teilnehmer bei dem Wettbewerb</w:t>
      </w:r>
      <w:r w:rsidR="00662A21" w:rsidRPr="007B1461">
        <w:t xml:space="preserve"> abgeschnitten hat.</w:t>
      </w:r>
    </w:p>
    <w:p w:rsidR="00907285" w:rsidRPr="007B1461" w:rsidRDefault="00662A21" w:rsidP="007B1461">
      <w:pPr>
        <w:pStyle w:val="StandardWeb"/>
        <w:jc w:val="both"/>
      </w:pPr>
      <w:r w:rsidRPr="007B1461">
        <w:t xml:space="preserve">Mit der Teilnahme an einem Wettbewerb erklärt sich der </w:t>
      </w:r>
      <w:r w:rsidR="00907285" w:rsidRPr="007B1461">
        <w:t>Teilnehmer bereit, dass diese Daten</w:t>
      </w:r>
      <w:r w:rsidR="00B12033" w:rsidRPr="007B1461">
        <w:t>, Bilder, Videos</w:t>
      </w:r>
      <w:r w:rsidR="00907285" w:rsidRPr="007B1461">
        <w:t xml:space="preserve"> erfasst und veröffentlicht werden. Eine spätere Löschung dieser oder Streichung </w:t>
      </w:r>
      <w:r w:rsidR="00B12033" w:rsidRPr="007B1461">
        <w:t xml:space="preserve">insbesondere </w:t>
      </w:r>
      <w:r w:rsidR="00907285" w:rsidRPr="007B1461">
        <w:t>aus den Erg</w:t>
      </w:r>
      <w:r w:rsidR="00B12033" w:rsidRPr="007B1461">
        <w:t>ebnislisten erfolgt daher nicht;</w:t>
      </w:r>
      <w:r w:rsidR="00907285" w:rsidRPr="007B1461">
        <w:t xml:space="preserve"> auch nicht bei Austritt des Teilnehmers aus dem DSB.</w:t>
      </w:r>
    </w:p>
    <w:p w:rsidR="00662A21" w:rsidRPr="007B1461" w:rsidRDefault="00907285" w:rsidP="007B1461">
      <w:pPr>
        <w:pStyle w:val="StandardWeb"/>
        <w:jc w:val="both"/>
      </w:pPr>
      <w:r w:rsidRPr="007B1461">
        <w:t>Gleiches gilt für internationale Wettbewerbe und die Ergebnislisten dieser Wettbewerbe für Nicht-Mitglieder des Deutschen Schützenbundes. Teilnehmer an diesen Wettbewerbe</w:t>
      </w:r>
      <w:r w:rsidR="00B12033" w:rsidRPr="007B1461">
        <w:t>n</w:t>
      </w:r>
      <w:r w:rsidRPr="007B1461">
        <w:t xml:space="preserve"> erk</w:t>
      </w:r>
      <w:r w:rsidR="00B12033" w:rsidRPr="007B1461">
        <w:t>lären sich ebenfalls mit ihrer T</w:t>
      </w:r>
      <w:r w:rsidRPr="007B1461">
        <w:t>eilnahm</w:t>
      </w:r>
      <w:r w:rsidR="00B12033" w:rsidRPr="007B1461">
        <w:t>e</w:t>
      </w:r>
      <w:r w:rsidRPr="007B1461">
        <w:t xml:space="preserve"> dazu bereit, dass ihre Ergebnisse </w:t>
      </w:r>
      <w:r w:rsidR="00B12033" w:rsidRPr="007B1461">
        <w:t xml:space="preserve">und gegebenenfalls Beiträge in Ton, Bild oder Video </w:t>
      </w:r>
      <w:r w:rsidRPr="007B1461">
        <w:t xml:space="preserve">dauerhaft </w:t>
      </w:r>
      <w:r w:rsidR="00B12033" w:rsidRPr="007B1461">
        <w:t xml:space="preserve">in online-Medien des DSB kommuniziert werden. </w:t>
      </w:r>
    </w:p>
    <w:p w:rsidR="00007643" w:rsidRPr="007B1461" w:rsidRDefault="00007643" w:rsidP="007B1461">
      <w:pPr>
        <w:pStyle w:val="StandardWeb"/>
        <w:jc w:val="both"/>
      </w:pPr>
      <w:r w:rsidRPr="007A6325">
        <w:rPr>
          <w:b/>
          <w:bCs/>
        </w:rPr>
        <w:t>Geschäftsbezogene Verarbeitung</w:t>
      </w:r>
    </w:p>
    <w:p w:rsidR="00007643" w:rsidRDefault="00007643" w:rsidP="007B1461">
      <w:pPr>
        <w:pStyle w:val="StandardWeb"/>
        <w:jc w:val="both"/>
      </w:pPr>
      <w:r w:rsidRPr="007A6325">
        <w:t>Zusätzlich verarbeiten wir</w:t>
      </w:r>
      <w:r w:rsidR="006862D6" w:rsidRPr="007A6325">
        <w:br/>
      </w:r>
      <w:r>
        <w:t>– Vertragsdaten (z.B., Vertragsgegenstand, Laufzeit, Kundenkategorie).</w:t>
      </w:r>
      <w:r w:rsidR="006862D6">
        <w:br/>
      </w:r>
      <w:r>
        <w:t>– Zahlungsdaten (z.B., Bankverbindung, Zahlungshistorie)</w:t>
      </w:r>
      <w:r w:rsidR="006862D6">
        <w:br/>
      </w:r>
      <w:r>
        <w:t>von unseren Kunden, Interessenten und Geschäftspartner zwecks Erbringung vertraglicher Leistungen, Service und Kundenpflege, Marketing, Werbung und Marktforschung.</w:t>
      </w:r>
    </w:p>
    <w:p w:rsidR="00007643" w:rsidRDefault="00007643" w:rsidP="007B1461">
      <w:pPr>
        <w:pStyle w:val="StandardWeb"/>
        <w:jc w:val="both"/>
      </w:pPr>
      <w:r w:rsidRPr="007A6325">
        <w:rPr>
          <w:b/>
          <w:bCs/>
        </w:rPr>
        <w:t>Hosting</w:t>
      </w:r>
    </w:p>
    <w:p w:rsidR="00007643" w:rsidRDefault="00007643" w:rsidP="007B1461">
      <w:pPr>
        <w:pStyle w:val="StandardWeb"/>
        <w:jc w:val="both"/>
      </w:pPr>
      <w:r w:rsidRPr="007A6325">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dieses Onlineangebotes einsetzen.</w:t>
      </w:r>
    </w:p>
    <w:p w:rsidR="00007643" w:rsidRDefault="00007643" w:rsidP="007B1461">
      <w:pPr>
        <w:pStyle w:val="StandardWeb"/>
        <w:jc w:val="both"/>
      </w:pPr>
      <w:r>
        <w:t xml:space="preserve">Hierbei verarbeiten wir, bzw. unser </w:t>
      </w:r>
      <w:proofErr w:type="spellStart"/>
      <w:r>
        <w:t>Hostinganbieter</w:t>
      </w:r>
      <w:proofErr w:type="spellEnd"/>
      <w:r>
        <w:t xml:space="preserve">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w:t>
      </w:r>
      <w:hyperlink r:id="rId28" w:tooltip="Art. 6 DSGVO: Rechtmäßigkeit der Verarbeitung" w:history="1">
        <w:r w:rsidRPr="007A6325">
          <w:t>6</w:t>
        </w:r>
      </w:hyperlink>
      <w:r>
        <w:t xml:space="preserve"> Abs. 1 </w:t>
      </w:r>
      <w:proofErr w:type="spellStart"/>
      <w:r>
        <w:t>lit</w:t>
      </w:r>
      <w:proofErr w:type="spellEnd"/>
      <w:r>
        <w:t xml:space="preserve">. f DSGVO </w:t>
      </w:r>
      <w:proofErr w:type="spellStart"/>
      <w:r>
        <w:t>i.V.m</w:t>
      </w:r>
      <w:proofErr w:type="spellEnd"/>
      <w:r>
        <w:t xml:space="preserve">. Art. </w:t>
      </w:r>
      <w:hyperlink r:id="rId29" w:tooltip="Art. 28 DSGVO: Auftragsverarbeiter" w:history="1">
        <w:r w:rsidRPr="007A6325">
          <w:t>28</w:t>
        </w:r>
      </w:hyperlink>
      <w:r>
        <w:t xml:space="preserve"> DSGVO (Abschluss Auftragsverarbeitungsvertrag).</w:t>
      </w:r>
    </w:p>
    <w:p w:rsidR="00007643" w:rsidRDefault="00007643" w:rsidP="007B1461">
      <w:pPr>
        <w:pStyle w:val="StandardWeb"/>
        <w:jc w:val="both"/>
      </w:pPr>
      <w:r w:rsidRPr="007A6325">
        <w:rPr>
          <w:b/>
          <w:bCs/>
        </w:rPr>
        <w:lastRenderedPageBreak/>
        <w:t>Erhebung von Zugriffsdaten und Logfiles</w:t>
      </w:r>
    </w:p>
    <w:p w:rsidR="00007643" w:rsidRDefault="00007643" w:rsidP="007B1461">
      <w:pPr>
        <w:pStyle w:val="StandardWeb"/>
        <w:jc w:val="both"/>
      </w:pPr>
      <w:r w:rsidRPr="007A6325">
        <w:t xml:space="preserve">Wir, bzw. unser </w:t>
      </w:r>
      <w:proofErr w:type="spellStart"/>
      <w:r w:rsidRPr="007A6325">
        <w:t>Hostinganbieter</w:t>
      </w:r>
      <w:proofErr w:type="spellEnd"/>
      <w:r w:rsidRPr="007A6325">
        <w:t xml:space="preserve">, erhebt auf Grundlage unserer berechtigten Interessen im Sinne </w:t>
      </w:r>
      <w:proofErr w:type="gramStart"/>
      <w:r w:rsidRPr="007A6325">
        <w:t>des</w:t>
      </w:r>
      <w:proofErr w:type="gramEnd"/>
      <w:r w:rsidRPr="007A6325">
        <w:t xml:space="preserve"> Art. </w:t>
      </w:r>
      <w:hyperlink r:id="rId30" w:tooltip="Art. 6 DSGVO: Rechtmäßigkeit der Verarbeitung" w:history="1">
        <w:r w:rsidRPr="007A6325">
          <w:t>6</w:t>
        </w:r>
      </w:hyperlink>
      <w:r w:rsidRPr="007A6325">
        <w:t xml:space="preserve"> Abs. 1 </w:t>
      </w:r>
      <w:proofErr w:type="spellStart"/>
      <w:r w:rsidRPr="007A6325">
        <w:t>lit</w:t>
      </w:r>
      <w:proofErr w:type="spellEnd"/>
      <w:r w:rsidRPr="007A6325">
        <w:t xml:space="preserve">.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w:t>
      </w:r>
      <w:proofErr w:type="spellStart"/>
      <w:r w:rsidRPr="007A6325">
        <w:t>Refe</w:t>
      </w:r>
      <w:r w:rsidR="006862D6" w:rsidRPr="007A6325">
        <w:t>r</w:t>
      </w:r>
      <w:r w:rsidRPr="007A6325">
        <w:t>rer</w:t>
      </w:r>
      <w:proofErr w:type="spellEnd"/>
      <w:r w:rsidRPr="007A6325">
        <w:t xml:space="preserve"> URL (die zuvor besuchte Seite), IP-Adresse und der anfragende Provider.</w:t>
      </w:r>
    </w:p>
    <w:p w:rsidR="00007643" w:rsidRDefault="00007643" w:rsidP="007B1461">
      <w:pPr>
        <w:pStyle w:val="StandardWeb"/>
        <w:jc w:val="both"/>
      </w:pPr>
      <w:r>
        <w:t xml:space="preserve">Logfile-Informationen werden aus Sicherheitsgründen (z.B. zur Aufklärung von Missbrauchs- oder Betrugshandlungen) für die </w:t>
      </w:r>
      <w:r w:rsidRPr="00C700B5">
        <w:t xml:space="preserve">Dauer von maximal </w:t>
      </w:r>
      <w:r w:rsidR="00C700B5" w:rsidRPr="00C700B5">
        <w:t>30</w:t>
      </w:r>
      <w:r w:rsidRPr="00C700B5">
        <w:t xml:space="preserve"> Tagen gespeichert und danach gelöscht. Daten, deren weitere Aufbewahrung </w:t>
      </w:r>
      <w:r>
        <w:t>zu Beweiszwecken erforderlich ist, sind bis zur endgültigen Klärung des jeweiligen Vorfalls von der Löschung ausgenommen.</w:t>
      </w:r>
    </w:p>
    <w:p w:rsidR="00007643" w:rsidRDefault="00007643" w:rsidP="007B1461">
      <w:pPr>
        <w:pStyle w:val="StandardWeb"/>
        <w:jc w:val="both"/>
      </w:pPr>
      <w:r w:rsidRPr="007A6325">
        <w:rPr>
          <w:b/>
          <w:bCs/>
        </w:rPr>
        <w:t>Erbringung vertraglicher Leistungen</w:t>
      </w:r>
    </w:p>
    <w:p w:rsidR="00007643" w:rsidRDefault="00007643" w:rsidP="007B1461">
      <w:pPr>
        <w:pStyle w:val="StandardWeb"/>
        <w:jc w:val="both"/>
      </w:pPr>
      <w:r w:rsidRPr="007A6325">
        <w:t xml:space="preserve">Wir verarbeiten Bestandsdaten (z.B., Namen und Adressen sowie Kontaktdaten von Nutzern), Vertragsdaten (z.B., in Anspruch genommene Leistungen, Namen von Kontaktpersonen, Zahlungsinformationen) zwecks Erfüllung unserer vertraglichen Verpflichtungen und Serviceleistungen gem. Art. </w:t>
      </w:r>
      <w:hyperlink r:id="rId31" w:tooltip="Art. 6 DSGVO: Rechtmäßigkeit der Verarbeitung" w:history="1">
        <w:r w:rsidRPr="007A6325">
          <w:t>6</w:t>
        </w:r>
      </w:hyperlink>
      <w:r w:rsidRPr="007A6325">
        <w:t xml:space="preserve"> Abs. 1 </w:t>
      </w:r>
      <w:proofErr w:type="spellStart"/>
      <w:r w:rsidRPr="007A6325">
        <w:t>lit</w:t>
      </w:r>
      <w:proofErr w:type="spellEnd"/>
      <w:r w:rsidRPr="007A6325">
        <w:t xml:space="preserve"> b. DSGVO. Die in Onlineformularen als verpflichtend gekennzeichneten Eingaben, sind für den Vertragsschluss erforderlich.</w:t>
      </w:r>
    </w:p>
    <w:p w:rsidR="00007643" w:rsidRDefault="00007643" w:rsidP="007B1461">
      <w:pPr>
        <w:pStyle w:val="StandardWeb"/>
        <w:jc w:val="both"/>
      </w:pPr>
      <w:r>
        <w:t>Die Löschung der Daten erfolgt nach Ablauf gesetzlicher Gewährleistungs- und vergleichbarer Pflichten, die Erforderlichkeit der Aufbewahrung der Daten wird alle drei Jahre überprüft; im Fall der gesetzlichen Archivierungspflichten erfolgt die Löschung nach deren Ablauf. Angaben im etwaigen Kundenkonto verbleiben bis zu dessen Löschung.</w:t>
      </w:r>
    </w:p>
    <w:p w:rsidR="00007643" w:rsidRDefault="00007643" w:rsidP="007B1461">
      <w:pPr>
        <w:pStyle w:val="StandardWeb"/>
        <w:jc w:val="both"/>
      </w:pPr>
      <w:r w:rsidRPr="007A6325">
        <w:rPr>
          <w:b/>
          <w:bCs/>
        </w:rPr>
        <w:t>Kontaktaufnahme</w:t>
      </w:r>
      <w:r w:rsidR="00AA1C53" w:rsidRPr="007A6325">
        <w:rPr>
          <w:b/>
          <w:bCs/>
        </w:rPr>
        <w:t xml:space="preserve"> </w:t>
      </w:r>
    </w:p>
    <w:p w:rsidR="00007643" w:rsidRPr="007A6325" w:rsidRDefault="00007643" w:rsidP="007B1461">
      <w:pPr>
        <w:pStyle w:val="StandardWeb"/>
        <w:jc w:val="both"/>
      </w:pPr>
      <w:r w:rsidRPr="007A6325">
        <w:t xml:space="preserve">Bei der Kontaktaufnahme mit uns (z.B. per Kontaktformular, E-Mail, Telefon oder via sozialer Medien) werden die Angaben des Nutzers zur Bearbeitung der Kontaktanfrage und deren Abwicklung gem. Art. </w:t>
      </w:r>
      <w:hyperlink r:id="rId32" w:tooltip="Art. 6 DSGVO: Rechtmäßigkeit der Verarbeitung" w:history="1">
        <w:r w:rsidRPr="007A6325">
          <w:t>6</w:t>
        </w:r>
      </w:hyperlink>
      <w:r w:rsidRPr="007A6325">
        <w:t xml:space="preserve"> Abs. 1 </w:t>
      </w:r>
      <w:proofErr w:type="spellStart"/>
      <w:r w:rsidRPr="007A6325">
        <w:t>lit</w:t>
      </w:r>
      <w:proofErr w:type="spellEnd"/>
      <w:r w:rsidRPr="007A6325">
        <w:t>. b) DSGVO verarbeitet. Die Angaben der Nutzer können in einem Customer-</w:t>
      </w:r>
      <w:proofErr w:type="spellStart"/>
      <w:r w:rsidRPr="007A6325">
        <w:t>Relationship</w:t>
      </w:r>
      <w:proofErr w:type="spellEnd"/>
      <w:r w:rsidRPr="007A6325">
        <w:t>-Management System („CRM System“) oder vergleichbarer Anfragenorganisation gespeichert werden.</w:t>
      </w:r>
    </w:p>
    <w:p w:rsidR="00007643" w:rsidRDefault="00007643" w:rsidP="007B1461">
      <w:pPr>
        <w:pStyle w:val="StandardWeb"/>
        <w:jc w:val="both"/>
      </w:pPr>
      <w:r w:rsidRPr="007A6325">
        <w:rPr>
          <w:b/>
          <w:bCs/>
        </w:rPr>
        <w:t>Kommentare und Beiträge</w:t>
      </w:r>
      <w:r w:rsidR="00117B07" w:rsidRPr="007A6325">
        <w:rPr>
          <w:b/>
          <w:bCs/>
        </w:rPr>
        <w:t xml:space="preserve"> in den sozialen Medien </w:t>
      </w:r>
    </w:p>
    <w:p w:rsidR="00007643" w:rsidRPr="00AA561E" w:rsidRDefault="00007643" w:rsidP="007B1461">
      <w:pPr>
        <w:pStyle w:val="StandardWeb"/>
        <w:jc w:val="both"/>
      </w:pPr>
      <w:r w:rsidRPr="007A6325">
        <w:t xml:space="preserve">Wenn Nutzer Kommentare oder sonstige Beiträge </w:t>
      </w:r>
      <w:r w:rsidR="00AA561E" w:rsidRPr="007A6325">
        <w:t xml:space="preserve">in den sozialen Medien des DSB </w:t>
      </w:r>
      <w:r w:rsidRPr="007A6325">
        <w:t xml:space="preserve">hinterlassen, werden ihre IP-Adressen </w:t>
      </w:r>
      <w:r w:rsidR="00AA561E" w:rsidRPr="007A6325">
        <w:t xml:space="preserve">und </w:t>
      </w:r>
      <w:proofErr w:type="spellStart"/>
      <w:r w:rsidR="00AA561E" w:rsidRPr="007A6325">
        <w:t>accounts</w:t>
      </w:r>
      <w:proofErr w:type="spellEnd"/>
      <w:r w:rsidR="00AA561E" w:rsidRPr="007A6325">
        <w:t xml:space="preserve"> von </w:t>
      </w:r>
      <w:proofErr w:type="spellStart"/>
      <w:r w:rsidR="00AA561E" w:rsidRPr="007A6325">
        <w:t>Facebook</w:t>
      </w:r>
      <w:proofErr w:type="spellEnd"/>
      <w:r w:rsidR="00AA561E" w:rsidRPr="007A6325">
        <w:t xml:space="preserve">, </w:t>
      </w:r>
      <w:proofErr w:type="spellStart"/>
      <w:r w:rsidR="00AA561E" w:rsidRPr="007A6325">
        <w:t>Twitter</w:t>
      </w:r>
      <w:proofErr w:type="spellEnd"/>
      <w:r w:rsidR="00AA561E" w:rsidRPr="007A6325">
        <w:t xml:space="preserve">, </w:t>
      </w:r>
      <w:proofErr w:type="spellStart"/>
      <w:r w:rsidR="00AA561E" w:rsidRPr="007A6325">
        <w:t>Instagramm</w:t>
      </w:r>
      <w:proofErr w:type="spellEnd"/>
      <w:r w:rsidR="00AA561E" w:rsidRPr="007A6325">
        <w:t xml:space="preserve">, </w:t>
      </w:r>
      <w:proofErr w:type="spellStart"/>
      <w:r w:rsidR="00AA561E" w:rsidRPr="007A6325">
        <w:t>You</w:t>
      </w:r>
      <w:proofErr w:type="spellEnd"/>
      <w:r w:rsidR="00AA561E" w:rsidRPr="007A6325">
        <w:t>-Tube etc. erfasst und nach deren jeweiligen Vorgaben gespeichert</w:t>
      </w:r>
      <w:r w:rsidRPr="007A6325">
        <w:t>.</w:t>
      </w:r>
    </w:p>
    <w:p w:rsidR="00007643" w:rsidRDefault="00007643" w:rsidP="007B1461">
      <w:pPr>
        <w:pStyle w:val="StandardWeb"/>
        <w:jc w:val="both"/>
      </w:pPr>
      <w:r w:rsidRPr="007A6325">
        <w:rPr>
          <w:b/>
          <w:bCs/>
        </w:rPr>
        <w:t xml:space="preserve">Google </w:t>
      </w:r>
      <w:proofErr w:type="spellStart"/>
      <w:r w:rsidRPr="007A6325">
        <w:rPr>
          <w:b/>
          <w:bCs/>
        </w:rPr>
        <w:t>Analytics</w:t>
      </w:r>
      <w:proofErr w:type="spellEnd"/>
    </w:p>
    <w:p w:rsidR="00007643" w:rsidRPr="00163635" w:rsidRDefault="00007643" w:rsidP="007B1461">
      <w:pPr>
        <w:pStyle w:val="StandardWeb"/>
        <w:jc w:val="both"/>
      </w:pPr>
      <w:r w:rsidRPr="007A6325">
        <w:t xml:space="preserve">Wir setzen auf Grundlage unserer berechtigten Interessen (d.h. Interesse an der Analyse, Optimierung </w:t>
      </w:r>
      <w:r w:rsidR="000B3875" w:rsidRPr="007A6325">
        <w:t xml:space="preserve">der Verbandstätigkeit </w:t>
      </w:r>
      <w:r w:rsidRPr="007A6325">
        <w:t xml:space="preserve">und </w:t>
      </w:r>
      <w:r w:rsidR="000B3875" w:rsidRPr="007A6325">
        <w:t xml:space="preserve">des </w:t>
      </w:r>
      <w:r w:rsidRPr="007A6325">
        <w:t>wirtschaftliche</w:t>
      </w:r>
      <w:r w:rsidR="000B3875" w:rsidRPr="007A6325">
        <w:t>n</w:t>
      </w:r>
      <w:r w:rsidRPr="007A6325">
        <w:t xml:space="preserve"> Betrieb</w:t>
      </w:r>
      <w:r w:rsidR="000B3875" w:rsidRPr="007A6325">
        <w:t>es</w:t>
      </w:r>
      <w:r w:rsidRPr="007A6325">
        <w:t xml:space="preserve"> unseres Onlineangebotes im Sinne </w:t>
      </w:r>
      <w:proofErr w:type="gramStart"/>
      <w:r w:rsidRPr="007A6325">
        <w:t>des</w:t>
      </w:r>
      <w:proofErr w:type="gramEnd"/>
      <w:r w:rsidRPr="007A6325">
        <w:t xml:space="preserve"> Art. </w:t>
      </w:r>
      <w:hyperlink r:id="rId33" w:tooltip="Art. 6 DSGVO: Rechtmäßigkeit der Verarbeitung" w:history="1">
        <w:r w:rsidRPr="007A6325">
          <w:t>6</w:t>
        </w:r>
      </w:hyperlink>
      <w:r w:rsidRPr="007A6325">
        <w:t xml:space="preserve"> Abs. 1 </w:t>
      </w:r>
      <w:proofErr w:type="spellStart"/>
      <w:r w:rsidRPr="007A6325">
        <w:t>lit</w:t>
      </w:r>
      <w:proofErr w:type="spellEnd"/>
      <w:r w:rsidRPr="007A6325">
        <w:t>. f. DSGVO) Google Analytics, einen Webanalysedienst der Google LLC („Google“) ein. Google verwendet Cookies. Die durch das Cookie erzeugten Informationen über Benutzung des Onlineangebotes durch die Nutzer werden in der Regel an einen Server von Google in den USA übertragen und dort gespeichert.</w:t>
      </w:r>
    </w:p>
    <w:p w:rsidR="00007643" w:rsidRPr="00163635" w:rsidRDefault="00007643" w:rsidP="007B1461">
      <w:pPr>
        <w:pStyle w:val="StandardWeb"/>
        <w:jc w:val="both"/>
      </w:pPr>
      <w:r w:rsidRPr="00163635">
        <w:lastRenderedPageBreak/>
        <w:t>Google ist unter dem Privacy-</w:t>
      </w:r>
      <w:proofErr w:type="spellStart"/>
      <w:r w:rsidRPr="00163635">
        <w:t>Shield</w:t>
      </w:r>
      <w:proofErr w:type="spellEnd"/>
      <w:r w:rsidRPr="00163635">
        <w:t>-Abkommen zertifiziert und bietet hierdurch eine Garantie, das europäische Datenschutzrecht einzuhalten (</w:t>
      </w:r>
      <w:hyperlink r:id="rId34" w:history="1">
        <w:r w:rsidRPr="007A6325">
          <w:t>https://www.privacyshield.gov/participant?id=a2zt000000001L5AAI&amp;status=Active</w:t>
        </w:r>
      </w:hyperlink>
      <w:r w:rsidRPr="00163635">
        <w:t>).</w:t>
      </w:r>
    </w:p>
    <w:p w:rsidR="00007643" w:rsidRPr="00163635" w:rsidRDefault="00007643" w:rsidP="007B1461">
      <w:pPr>
        <w:pStyle w:val="StandardWeb"/>
        <w:jc w:val="both"/>
      </w:pPr>
      <w:r w:rsidRPr="00163635">
        <w:t>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w:t>
      </w:r>
    </w:p>
    <w:p w:rsidR="00007643" w:rsidRPr="00163635" w:rsidRDefault="00007643" w:rsidP="007B1461">
      <w:pPr>
        <w:pStyle w:val="StandardWeb"/>
        <w:jc w:val="both"/>
      </w:pPr>
      <w:r w:rsidRPr="00163635">
        <w:t>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r>
    </w:p>
    <w:p w:rsidR="00007643" w:rsidRPr="00163635" w:rsidRDefault="00007643" w:rsidP="007B1461">
      <w:pPr>
        <w:pStyle w:val="StandardWeb"/>
        <w:jc w:val="both"/>
      </w:pPr>
      <w:r w:rsidRPr="00163635">
        <w:t>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w:t>
      </w:r>
      <w:proofErr w:type="spellStart"/>
      <w:r w:rsidRPr="00163635">
        <w:t>Plugin</w:t>
      </w:r>
      <w:proofErr w:type="spellEnd"/>
      <w:r w:rsidRPr="00163635">
        <w:t xml:space="preserve"> herunterladen und installieren:</w:t>
      </w:r>
      <w:r w:rsidR="000B3875" w:rsidRPr="00163635">
        <w:t xml:space="preserve"> </w:t>
      </w:r>
      <w:hyperlink r:id="rId35" w:history="1">
        <w:r w:rsidRPr="007A6325">
          <w:t>http://tools.google.com/dlpage/gaoptout?hl=de</w:t>
        </w:r>
      </w:hyperlink>
      <w:r w:rsidRPr="00163635">
        <w:t>.</w:t>
      </w:r>
    </w:p>
    <w:p w:rsidR="00007643" w:rsidRPr="00163635" w:rsidRDefault="00007643" w:rsidP="007B1461">
      <w:pPr>
        <w:pStyle w:val="StandardWeb"/>
        <w:jc w:val="both"/>
      </w:pPr>
      <w:r w:rsidRPr="00163635">
        <w:t>Weitere Informationen zur Datennutzung durch Google, Einstellungs- und Widerspruchsmöglichkeiten erfahren Si</w:t>
      </w:r>
      <w:r w:rsidR="000B3875" w:rsidRPr="00163635">
        <w:t xml:space="preserve">e auf den Webseiten von Google: </w:t>
      </w:r>
      <w:hyperlink r:id="rId36" w:history="1">
        <w:r w:rsidRPr="007A6325">
          <w:t>https://www.google.com/intl/de/policies/privacy/partners</w:t>
        </w:r>
      </w:hyperlink>
      <w:r w:rsidR="000B3875" w:rsidRPr="00163635">
        <w:t xml:space="preserve"> </w:t>
      </w:r>
      <w:r w:rsidRPr="00163635">
        <w:t>(„Datennutzung durch Google bei Ihrer Nutzung von Websites oder Apps unserer Partner“),</w:t>
      </w:r>
      <w:r w:rsidR="000B3875" w:rsidRPr="00163635">
        <w:t xml:space="preserve"> </w:t>
      </w:r>
      <w:hyperlink r:id="rId37" w:history="1">
        <w:r w:rsidRPr="007A6325">
          <w:t>http://www.google.com/policies/technologies/ads</w:t>
        </w:r>
      </w:hyperlink>
      <w:r w:rsidR="000B3875" w:rsidRPr="00163635">
        <w:t xml:space="preserve"> </w:t>
      </w:r>
      <w:r w:rsidRPr="00163635">
        <w:t>(„</w:t>
      </w:r>
      <w:r w:rsidR="000B3875" w:rsidRPr="00163635">
        <w:t xml:space="preserve">Datennutzung zu Werbezwecken“), </w:t>
      </w:r>
      <w:hyperlink r:id="rId38" w:history="1">
        <w:r w:rsidRPr="007A6325">
          <w:t>http://www.google.de/settings/ads</w:t>
        </w:r>
      </w:hyperlink>
      <w:r w:rsidR="000B3875" w:rsidRPr="00163635">
        <w:t xml:space="preserve"> </w:t>
      </w:r>
      <w:r w:rsidRPr="00163635">
        <w:t>(„Informationen verwalten, die Google verwendet, um Ihnen Werbung einzublenden“).</w:t>
      </w:r>
      <w:bookmarkStart w:id="0" w:name="_GoBack"/>
      <w:bookmarkEnd w:id="0"/>
    </w:p>
    <w:p w:rsidR="00007643" w:rsidRDefault="00007643" w:rsidP="007B1461">
      <w:pPr>
        <w:pStyle w:val="StandardWeb"/>
        <w:jc w:val="both"/>
      </w:pPr>
      <w:r w:rsidRPr="007A6325">
        <w:rPr>
          <w:b/>
          <w:bCs/>
        </w:rPr>
        <w:t>Onlinepräsenzen in sozialen Medien</w:t>
      </w:r>
    </w:p>
    <w:p w:rsidR="00007643" w:rsidRDefault="00007643" w:rsidP="007B1461">
      <w:pPr>
        <w:pStyle w:val="StandardWeb"/>
        <w:jc w:val="both"/>
      </w:pPr>
      <w:r w:rsidRPr="007A6325">
        <w:t>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die Datenverarbeitungsrichtlinien deren jeweiligen Betreiber.</w:t>
      </w:r>
    </w:p>
    <w:p w:rsidR="00007643" w:rsidRDefault="00007643" w:rsidP="007B1461">
      <w:pPr>
        <w:pStyle w:val="StandardWeb"/>
        <w:jc w:val="both"/>
      </w:pPr>
      <w:r>
        <w:t>Soweit nicht anders im Rahmen unserer Datenschutzerklärung angegeben, verarbeiten wird die Daten der Nutzer sofern diese mit uns innerhalb der sozialen Netzwerke und Plattformen kommunizieren, z.B. Beiträge auf unseren Onlinepräsenzen verfassen oder uns Nachrichten zusenden.</w:t>
      </w:r>
    </w:p>
    <w:p w:rsidR="00007643" w:rsidRDefault="00007643" w:rsidP="007B1461">
      <w:pPr>
        <w:pStyle w:val="StandardWeb"/>
        <w:jc w:val="both"/>
      </w:pPr>
      <w:r w:rsidRPr="007A6325">
        <w:rPr>
          <w:b/>
          <w:bCs/>
        </w:rPr>
        <w:t>Einbindung von Diensten und Inhalten Dritter</w:t>
      </w:r>
    </w:p>
    <w:p w:rsidR="00007643" w:rsidRDefault="00007643" w:rsidP="007B1461">
      <w:pPr>
        <w:pStyle w:val="StandardWeb"/>
        <w:jc w:val="both"/>
      </w:pPr>
      <w:r w:rsidRPr="007A6325">
        <w:t xml:space="preserve">Wir setzen innerhalb unseres Onlineangebotes auf Grundlage unserer berechtigten Interessen (d.h. Interesse an der Analyse, Optimierung und wirtschaftlichem Betrieb unseres Onlineangebotes im Sinne </w:t>
      </w:r>
      <w:proofErr w:type="gramStart"/>
      <w:r w:rsidRPr="007A6325">
        <w:t>des</w:t>
      </w:r>
      <w:proofErr w:type="gramEnd"/>
      <w:r w:rsidRPr="007A6325">
        <w:t xml:space="preserve"> Art. </w:t>
      </w:r>
      <w:hyperlink r:id="rId39" w:tooltip="Art. 6 DSGVO: Rechtmäßigkeit der Verarbeitung" w:history="1">
        <w:r w:rsidRPr="007A6325">
          <w:t>6</w:t>
        </w:r>
      </w:hyperlink>
      <w:r w:rsidRPr="007A6325">
        <w:t xml:space="preserve"> Abs. 1 </w:t>
      </w:r>
      <w:proofErr w:type="spellStart"/>
      <w:r w:rsidRPr="007A6325">
        <w:t>lit</w:t>
      </w:r>
      <w:proofErr w:type="spellEnd"/>
      <w:r w:rsidRPr="007A6325">
        <w:t xml:space="preserve">. f. DSGVO) Inhalts- oder Serviceangebote von </w:t>
      </w:r>
      <w:r w:rsidRPr="007A6325">
        <w:lastRenderedPageBreak/>
        <w:t>Drittanbietern ein, um deren Inhalte und Services, wie z.B.</w:t>
      </w:r>
      <w:r w:rsidR="000B3875" w:rsidRPr="007A6325">
        <w:t xml:space="preserve"> Bilder, </w:t>
      </w:r>
      <w:r w:rsidRPr="007A6325">
        <w:t>Videos oder Schriftarten einzubinden (nachfolgend einheitlich bezeichnet als “Inhalte”).</w:t>
      </w:r>
    </w:p>
    <w:p w:rsidR="00007643" w:rsidRDefault="00007643" w:rsidP="007B1461">
      <w:pPr>
        <w:pStyle w:val="StandardWeb"/>
        <w:jc w:val="both"/>
      </w:pPr>
      <w:r>
        <w:t xml:space="preserve">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w:t>
      </w:r>
      <w:proofErr w:type="spellStart"/>
      <w:r>
        <w:t>Beacons</w:t>
      </w:r>
      <w:proofErr w:type="spellEnd"/>
      <w:r>
        <w:t>“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 können.</w:t>
      </w:r>
    </w:p>
    <w:p w:rsidR="00007643" w:rsidRDefault="00007643" w:rsidP="007B1461">
      <w:pPr>
        <w:pStyle w:val="StandardWeb"/>
        <w:jc w:val="both"/>
      </w:pPr>
      <w:proofErr w:type="spellStart"/>
      <w:r w:rsidRPr="007A6325">
        <w:rPr>
          <w:b/>
          <w:bCs/>
        </w:rPr>
        <w:t>Youtube</w:t>
      </w:r>
      <w:proofErr w:type="spellEnd"/>
    </w:p>
    <w:p w:rsidR="00007643" w:rsidRDefault="00007643" w:rsidP="007B1461">
      <w:pPr>
        <w:pStyle w:val="StandardWeb"/>
        <w:jc w:val="both"/>
      </w:pPr>
      <w:r w:rsidRPr="007A6325">
        <w:t xml:space="preserve">Wir binden die Videos der Plattform “YouTube” des Anbieters Google LLC, 1600 </w:t>
      </w:r>
      <w:proofErr w:type="spellStart"/>
      <w:r w:rsidRPr="007A6325">
        <w:t>Amphitheatre</w:t>
      </w:r>
      <w:proofErr w:type="spellEnd"/>
      <w:r w:rsidRPr="007A6325">
        <w:t xml:space="preserve"> </w:t>
      </w:r>
      <w:proofErr w:type="spellStart"/>
      <w:r w:rsidRPr="007A6325">
        <w:t>Parkway</w:t>
      </w:r>
      <w:proofErr w:type="spellEnd"/>
      <w:r w:rsidRPr="007A6325">
        <w:t xml:space="preserve">, Mountain View, CA 94043, USA, ein. Datenschutzerklärung: </w:t>
      </w:r>
      <w:hyperlink r:id="rId40" w:history="1">
        <w:r w:rsidRPr="007A6325">
          <w:t>https://www.google.com/policies/privacy/</w:t>
        </w:r>
      </w:hyperlink>
      <w:r w:rsidRPr="007A6325">
        <w:t xml:space="preserve">, </w:t>
      </w:r>
      <w:proofErr w:type="spellStart"/>
      <w:r w:rsidRPr="007A6325">
        <w:t>Opt</w:t>
      </w:r>
      <w:proofErr w:type="spellEnd"/>
      <w:r w:rsidRPr="007A6325">
        <w:t xml:space="preserve">-Out: </w:t>
      </w:r>
      <w:hyperlink r:id="rId41" w:history="1">
        <w:r w:rsidRPr="007A6325">
          <w:t>https://adssettings.google.com/authenticated</w:t>
        </w:r>
      </w:hyperlink>
      <w:r w:rsidRPr="007A6325">
        <w:t>.</w:t>
      </w:r>
    </w:p>
    <w:p w:rsidR="00007643" w:rsidRPr="005B59A8" w:rsidRDefault="00007643" w:rsidP="007B1461">
      <w:pPr>
        <w:pStyle w:val="StandardWeb"/>
        <w:jc w:val="both"/>
      </w:pPr>
      <w:r w:rsidRPr="007A6325">
        <w:rPr>
          <w:b/>
          <w:bCs/>
        </w:rPr>
        <w:t xml:space="preserve">Google </w:t>
      </w:r>
      <w:proofErr w:type="spellStart"/>
      <w:r w:rsidRPr="007A6325">
        <w:rPr>
          <w:b/>
          <w:bCs/>
        </w:rPr>
        <w:t>Maps</w:t>
      </w:r>
      <w:proofErr w:type="spellEnd"/>
    </w:p>
    <w:p w:rsidR="00007643" w:rsidRPr="005B59A8" w:rsidRDefault="00007643" w:rsidP="007B1461">
      <w:pPr>
        <w:pStyle w:val="StandardWeb"/>
        <w:jc w:val="both"/>
      </w:pPr>
      <w:r w:rsidRPr="007A6325">
        <w:t xml:space="preserve">Wir binden die Landkarten des Dienstes “Google </w:t>
      </w:r>
      <w:proofErr w:type="spellStart"/>
      <w:r w:rsidRPr="007A6325">
        <w:t>Maps</w:t>
      </w:r>
      <w:proofErr w:type="spellEnd"/>
      <w:r w:rsidRPr="007A6325">
        <w:t xml:space="preserve">” des Anbieters Google LLC, 1600 </w:t>
      </w:r>
      <w:proofErr w:type="spellStart"/>
      <w:r w:rsidRPr="007A6325">
        <w:t>Amphitheatre</w:t>
      </w:r>
      <w:proofErr w:type="spellEnd"/>
      <w:r w:rsidRPr="007A6325">
        <w:t xml:space="preserve"> </w:t>
      </w:r>
      <w:proofErr w:type="spellStart"/>
      <w:r w:rsidRPr="007A6325">
        <w:t>Parkway</w:t>
      </w:r>
      <w:proofErr w:type="spellEnd"/>
      <w:r w:rsidRPr="007A6325">
        <w:t xml:space="preserve">, Mountain View, CA 94043, USA, ein. Datenschutzerklärung: </w:t>
      </w:r>
      <w:hyperlink r:id="rId42" w:history="1">
        <w:r w:rsidRPr="007A6325">
          <w:t>https://www.google.com/policies/privacy/</w:t>
        </w:r>
      </w:hyperlink>
      <w:r w:rsidRPr="007A6325">
        <w:t xml:space="preserve">, </w:t>
      </w:r>
      <w:proofErr w:type="spellStart"/>
      <w:r w:rsidRPr="007A6325">
        <w:t>Opt</w:t>
      </w:r>
      <w:proofErr w:type="spellEnd"/>
      <w:r w:rsidRPr="007A6325">
        <w:t xml:space="preserve">-Out: </w:t>
      </w:r>
      <w:hyperlink r:id="rId43" w:history="1">
        <w:r w:rsidRPr="007A6325">
          <w:t>https://adssettings.google.com/authenticated</w:t>
        </w:r>
      </w:hyperlink>
      <w:r w:rsidRPr="007A6325">
        <w:t>.</w:t>
      </w:r>
    </w:p>
    <w:p w:rsidR="00007643" w:rsidRPr="008208CF" w:rsidRDefault="00007643" w:rsidP="007B1461">
      <w:pPr>
        <w:pStyle w:val="StandardWeb"/>
        <w:jc w:val="both"/>
      </w:pPr>
      <w:r w:rsidRPr="007A6325">
        <w:rPr>
          <w:b/>
          <w:bCs/>
        </w:rPr>
        <w:t xml:space="preserve">Verwendung von </w:t>
      </w:r>
      <w:proofErr w:type="spellStart"/>
      <w:r w:rsidRPr="007A6325">
        <w:rPr>
          <w:b/>
          <w:bCs/>
        </w:rPr>
        <w:t>Facebook</w:t>
      </w:r>
      <w:proofErr w:type="spellEnd"/>
      <w:r w:rsidRPr="007A6325">
        <w:rPr>
          <w:b/>
          <w:bCs/>
        </w:rPr>
        <w:t xml:space="preserve"> </w:t>
      </w:r>
      <w:proofErr w:type="spellStart"/>
      <w:r w:rsidRPr="007A6325">
        <w:rPr>
          <w:b/>
          <w:bCs/>
        </w:rPr>
        <w:t>Social</w:t>
      </w:r>
      <w:proofErr w:type="spellEnd"/>
      <w:r w:rsidRPr="007A6325">
        <w:rPr>
          <w:b/>
          <w:bCs/>
        </w:rPr>
        <w:t xml:space="preserve"> </w:t>
      </w:r>
      <w:proofErr w:type="spellStart"/>
      <w:r w:rsidRPr="007A6325">
        <w:rPr>
          <w:b/>
          <w:bCs/>
        </w:rPr>
        <w:t>Plugins</w:t>
      </w:r>
      <w:proofErr w:type="spellEnd"/>
    </w:p>
    <w:p w:rsidR="00007643" w:rsidRPr="008208CF" w:rsidRDefault="000B3875" w:rsidP="007B1461">
      <w:pPr>
        <w:pStyle w:val="StandardWeb"/>
        <w:jc w:val="both"/>
      </w:pPr>
      <w:r w:rsidRPr="007A6325">
        <w:t xml:space="preserve">Wir setzen auf Grundlage unserer berechtigten Interessen (d.h. Interesse an der Analyse, Optimierung der Verbandstätigkeit und des wirtschaftlichen Betriebes unseres Onlineangebotes </w:t>
      </w:r>
      <w:r w:rsidR="00007643" w:rsidRPr="007A6325">
        <w:t xml:space="preserve">im Sinne </w:t>
      </w:r>
      <w:proofErr w:type="gramStart"/>
      <w:r w:rsidR="00007643" w:rsidRPr="007A6325">
        <w:t>des</w:t>
      </w:r>
      <w:proofErr w:type="gramEnd"/>
      <w:r w:rsidR="00007643" w:rsidRPr="007A6325">
        <w:t xml:space="preserve"> Art. </w:t>
      </w:r>
      <w:hyperlink r:id="rId44" w:tooltip="Art. 6 DSGVO: Rechtmäßigkeit der Verarbeitung" w:history="1">
        <w:r w:rsidR="00007643" w:rsidRPr="007A6325">
          <w:t>6</w:t>
        </w:r>
      </w:hyperlink>
      <w:r w:rsidR="00007643" w:rsidRPr="007A6325">
        <w:t xml:space="preserve"> Abs. 1 </w:t>
      </w:r>
      <w:proofErr w:type="spellStart"/>
      <w:r w:rsidR="00007643" w:rsidRPr="007A6325">
        <w:t>lit</w:t>
      </w:r>
      <w:proofErr w:type="spellEnd"/>
      <w:r w:rsidR="00007643" w:rsidRPr="007A6325">
        <w:t xml:space="preserve">. f. DSGVO) </w:t>
      </w:r>
      <w:proofErr w:type="spellStart"/>
      <w:r w:rsidR="00007643" w:rsidRPr="007A6325">
        <w:t>Social</w:t>
      </w:r>
      <w:proofErr w:type="spellEnd"/>
      <w:r w:rsidR="00007643" w:rsidRPr="007A6325">
        <w:t xml:space="preserve"> </w:t>
      </w:r>
      <w:proofErr w:type="spellStart"/>
      <w:r w:rsidR="00007643" w:rsidRPr="007A6325">
        <w:t>Plugins</w:t>
      </w:r>
      <w:proofErr w:type="spellEnd"/>
      <w:r w:rsidR="00007643" w:rsidRPr="007A6325">
        <w:t xml:space="preserve"> („</w:t>
      </w:r>
      <w:proofErr w:type="spellStart"/>
      <w:r w:rsidR="00007643" w:rsidRPr="007A6325">
        <w:t>Plugins</w:t>
      </w:r>
      <w:proofErr w:type="spellEnd"/>
      <w:r w:rsidR="00007643" w:rsidRPr="007A6325">
        <w:t>“) des sozialen Netzwerkes facebook.com</w:t>
      </w:r>
      <w:r w:rsidR="005B59A8" w:rsidRPr="007A6325">
        <w:t xml:space="preserve"> ein</w:t>
      </w:r>
      <w:r w:rsidR="00007643" w:rsidRPr="007A6325">
        <w:t xml:space="preserve">, welches von der </w:t>
      </w:r>
      <w:proofErr w:type="spellStart"/>
      <w:r w:rsidR="00007643" w:rsidRPr="007A6325">
        <w:t>Facebook</w:t>
      </w:r>
      <w:proofErr w:type="spellEnd"/>
      <w:r w:rsidR="00007643" w:rsidRPr="007A6325">
        <w:t xml:space="preserve"> </w:t>
      </w:r>
      <w:proofErr w:type="spellStart"/>
      <w:r w:rsidR="00007643" w:rsidRPr="007A6325">
        <w:t>Ireland</w:t>
      </w:r>
      <w:proofErr w:type="spellEnd"/>
      <w:r w:rsidR="00007643" w:rsidRPr="007A6325">
        <w:t xml:space="preserve"> Ltd., 4 Grand </w:t>
      </w:r>
      <w:proofErr w:type="spellStart"/>
      <w:r w:rsidR="00007643" w:rsidRPr="007A6325">
        <w:t>Canal</w:t>
      </w:r>
      <w:proofErr w:type="spellEnd"/>
      <w:r w:rsidR="00007643" w:rsidRPr="007A6325">
        <w:t xml:space="preserve"> Square, Grand </w:t>
      </w:r>
      <w:proofErr w:type="spellStart"/>
      <w:r w:rsidR="00007643" w:rsidRPr="007A6325">
        <w:t>Canal</w:t>
      </w:r>
      <w:proofErr w:type="spellEnd"/>
      <w:r w:rsidR="00007643" w:rsidRPr="007A6325">
        <w:t xml:space="preserve"> Harbour, Dublin 2, Irland betrieben wird („Facebook“). Die </w:t>
      </w:r>
      <w:proofErr w:type="spellStart"/>
      <w:r w:rsidR="00007643" w:rsidRPr="007A6325">
        <w:t>Plugins</w:t>
      </w:r>
      <w:proofErr w:type="spellEnd"/>
      <w:r w:rsidR="00007643" w:rsidRPr="007A6325">
        <w:t xml:space="preserve"> können Interaktionselemente oder Inhalte (z.B. Videos, Grafiken oder Textbeiträge) darstellen und sind an einem der Facebook Logos erkennbar (weißes „f“ auf blauer Kachel, den Begriffen „Like“, „Gefällt mir“ oder einem „Daumen hoch“-Zeichen) oder sind mit dem Zusatz „</w:t>
      </w:r>
      <w:proofErr w:type="spellStart"/>
      <w:r w:rsidR="00007643" w:rsidRPr="007A6325">
        <w:t>Facebook</w:t>
      </w:r>
      <w:proofErr w:type="spellEnd"/>
      <w:r w:rsidR="00007643" w:rsidRPr="007A6325">
        <w:t xml:space="preserve"> </w:t>
      </w:r>
      <w:proofErr w:type="spellStart"/>
      <w:r w:rsidR="00007643" w:rsidRPr="007A6325">
        <w:t>Social</w:t>
      </w:r>
      <w:proofErr w:type="spellEnd"/>
      <w:r w:rsidR="00007643" w:rsidRPr="007A6325">
        <w:t xml:space="preserve"> </w:t>
      </w:r>
      <w:proofErr w:type="spellStart"/>
      <w:r w:rsidR="00007643" w:rsidRPr="007A6325">
        <w:t>Plugin</w:t>
      </w:r>
      <w:proofErr w:type="spellEnd"/>
      <w:r w:rsidR="00007643" w:rsidRPr="007A6325">
        <w:t xml:space="preserve">“ gekennzeichnet. Die Liste und das Aussehen der </w:t>
      </w:r>
      <w:proofErr w:type="spellStart"/>
      <w:r w:rsidR="00007643" w:rsidRPr="007A6325">
        <w:t>Facebook</w:t>
      </w:r>
      <w:proofErr w:type="spellEnd"/>
      <w:r w:rsidR="00007643" w:rsidRPr="007A6325">
        <w:t xml:space="preserve"> </w:t>
      </w:r>
      <w:proofErr w:type="spellStart"/>
      <w:r w:rsidR="00007643" w:rsidRPr="007A6325">
        <w:t>Social</w:t>
      </w:r>
      <w:proofErr w:type="spellEnd"/>
      <w:r w:rsidR="00007643" w:rsidRPr="007A6325">
        <w:t xml:space="preserve"> </w:t>
      </w:r>
      <w:proofErr w:type="spellStart"/>
      <w:r w:rsidR="00007643" w:rsidRPr="007A6325">
        <w:t>Plugins</w:t>
      </w:r>
      <w:proofErr w:type="spellEnd"/>
      <w:r w:rsidR="00007643" w:rsidRPr="007A6325">
        <w:t xml:space="preserve"> kann hier eingesehen werden:</w:t>
      </w:r>
      <w:r w:rsidR="008208CF" w:rsidRPr="007A6325">
        <w:t xml:space="preserve"> </w:t>
      </w:r>
      <w:hyperlink r:id="rId45" w:history="1">
        <w:r w:rsidR="00007643" w:rsidRPr="007A6325">
          <w:t>https://developers.facebook.com/docs/plugins/</w:t>
        </w:r>
      </w:hyperlink>
      <w:r w:rsidR="00007643" w:rsidRPr="007A6325">
        <w:t>.</w:t>
      </w:r>
    </w:p>
    <w:p w:rsidR="00007643" w:rsidRPr="008208CF" w:rsidRDefault="00007643" w:rsidP="007B1461">
      <w:pPr>
        <w:pStyle w:val="StandardWeb"/>
        <w:jc w:val="both"/>
      </w:pPr>
      <w:r w:rsidRPr="008208CF">
        <w:t>Facebook ist unter dem Privacy-</w:t>
      </w:r>
      <w:proofErr w:type="spellStart"/>
      <w:r w:rsidRPr="008208CF">
        <w:t>Shield</w:t>
      </w:r>
      <w:proofErr w:type="spellEnd"/>
      <w:r w:rsidRPr="008208CF">
        <w:t>-Abkommen zertifiziert und bietet hierdurch eine Garantie, das europäische Datenschutzrecht einzuhalten (</w:t>
      </w:r>
      <w:hyperlink r:id="rId46" w:history="1">
        <w:r w:rsidRPr="007A6325">
          <w:t>https://www.privacyshield.gov/participant?id=a2zt0000000GnywAAC&amp;status=Active</w:t>
        </w:r>
      </w:hyperlink>
      <w:r w:rsidRPr="008208CF">
        <w:t>).</w:t>
      </w:r>
    </w:p>
    <w:p w:rsidR="00007643" w:rsidRPr="008208CF" w:rsidRDefault="00007643" w:rsidP="007B1461">
      <w:pPr>
        <w:pStyle w:val="StandardWeb"/>
        <w:jc w:val="both"/>
      </w:pPr>
      <w:r w:rsidRPr="008208CF">
        <w:t xml:space="preserve">Wenn ein Nutzer eine Funktion dieses Onlineangebotes aufruft, die ein solches </w:t>
      </w:r>
      <w:proofErr w:type="spellStart"/>
      <w:r w:rsidRPr="008208CF">
        <w:t>Plugin</w:t>
      </w:r>
      <w:proofErr w:type="spellEnd"/>
      <w:r w:rsidRPr="008208CF">
        <w:t xml:space="preserve"> enthält, baut sein Gerät eine direkte Verbindung mit den Servern von Facebook auf. Der Inhalt des </w:t>
      </w:r>
      <w:proofErr w:type="spellStart"/>
      <w:r w:rsidRPr="008208CF">
        <w:t>Plugins</w:t>
      </w:r>
      <w:proofErr w:type="spellEnd"/>
      <w:r w:rsidRPr="008208CF">
        <w:t xml:space="preserve"> wird von </w:t>
      </w:r>
      <w:proofErr w:type="spellStart"/>
      <w:r w:rsidRPr="008208CF">
        <w:t>Facebook</w:t>
      </w:r>
      <w:proofErr w:type="spellEnd"/>
      <w:r w:rsidRPr="008208CF">
        <w:t xml:space="preserve"> direkt an das Gerät des Nutzers übermittelt und von diesem in das Onlineangebot eingebunden. Dabei können aus den verarbeiteten Daten Nutzungsprofile der </w:t>
      </w:r>
      <w:r w:rsidRPr="008208CF">
        <w:lastRenderedPageBreak/>
        <w:t xml:space="preserve">Nutzer erstellt werden. Wir haben daher keinen Einfluss auf den Umfang der Daten, die Facebook mit Hilfe dieses </w:t>
      </w:r>
      <w:proofErr w:type="spellStart"/>
      <w:r w:rsidRPr="008208CF">
        <w:t>Plugins</w:t>
      </w:r>
      <w:proofErr w:type="spellEnd"/>
      <w:r w:rsidRPr="008208CF">
        <w:t xml:space="preserve"> erhebt und informiert die Nutzer daher entsprechend unserem Kenntnisstand.</w:t>
      </w:r>
    </w:p>
    <w:p w:rsidR="00007643" w:rsidRDefault="00007643" w:rsidP="007B1461">
      <w:pPr>
        <w:pStyle w:val="StandardWeb"/>
        <w:jc w:val="both"/>
      </w:pPr>
      <w:r>
        <w:t xml:space="preserve">Durch die Einbindung der </w:t>
      </w:r>
      <w:proofErr w:type="spellStart"/>
      <w:r>
        <w:t>Plugins</w:t>
      </w:r>
      <w:proofErr w:type="spellEnd"/>
      <w:r>
        <w:t xml:space="preserve"> erhält </w:t>
      </w:r>
      <w:proofErr w:type="spellStart"/>
      <w:r>
        <w:t>Facebook</w:t>
      </w:r>
      <w:proofErr w:type="spellEnd"/>
      <w:r>
        <w:t xml:space="preserve"> die Information, dass ein Nutzer die entsprechende Seite des Onlineangebotes aufgerufen hat. Ist der Nutzer bei Facebook eingeloggt, kann Facebook den Besuch seinem Facebook-Konto zuordnen. Wenn Nutzer mit den </w:t>
      </w:r>
      <w:proofErr w:type="spellStart"/>
      <w:r>
        <w:t>Plugins</w:t>
      </w:r>
      <w:proofErr w:type="spellEnd"/>
      <w:r>
        <w:t xml:space="preserve"> interagieren, zum Beispiel den Like Button betätigen oder einen Kommentar abgeben, wird die entsprechende Information von Ihrem Gerät direkt an Facebook übermittelt und dort gespeichert. Falls ein Nutzer kein Mitglied von Facebook ist, besteht trotzdem die Möglichkeit, dass Facebook seine IP-Adresse in Erfahrung bringt und speichert. Laut Facebook wird in Deutschland nur eine anonymisierte IP-Adresse gespeichert.</w:t>
      </w:r>
    </w:p>
    <w:p w:rsidR="00007643" w:rsidRDefault="00007643" w:rsidP="007B1461">
      <w:pPr>
        <w:pStyle w:val="StandardWeb"/>
        <w:jc w:val="both"/>
      </w:pPr>
      <w:r>
        <w:t>Zweck und Umfang der Datenerhebung und die weitere Verarbeitung und Nutzung der Daten durch Facebook sowie die diesbezüglichen Rechte und Einstellungsmöglichkeiten zum Schutz der Privatsphäre der Nutzer, können diese den Datenschutzhinweisen von Facebook entnehmen:</w:t>
      </w:r>
      <w:r w:rsidR="008208CF">
        <w:t xml:space="preserve"> </w:t>
      </w:r>
      <w:hyperlink r:id="rId47" w:history="1">
        <w:r w:rsidRPr="007A6325">
          <w:t>https://www.facebook.com/about/privacy/</w:t>
        </w:r>
      </w:hyperlink>
      <w:r>
        <w:t>.</w:t>
      </w:r>
    </w:p>
    <w:p w:rsidR="00007643" w:rsidRDefault="00007643" w:rsidP="007B1461">
      <w:pPr>
        <w:pStyle w:val="StandardWeb"/>
        <w:jc w:val="both"/>
      </w:pPr>
      <w:r>
        <w:t xml:space="preserve">Wenn ein Nutzer </w:t>
      </w:r>
      <w:proofErr w:type="spellStart"/>
      <w:r>
        <w:t>Facebookmitglied</w:t>
      </w:r>
      <w:proofErr w:type="spellEnd"/>
      <w:r>
        <w:t xml:space="preserve"> ist und nicht möchte, dass Facebook über dieses Onlineangebot Daten über ihn sammelt und mit seinen bei Facebook gespeicherten Mitgliedsdaten verknüpft, muss er sich vor der Nutzung unseres Onlineangebotes bei Facebook ausloggen und seine Cookies löschen. Weitere Einstellungen und Widersprüche zur Nutzung von Daten für Werbezwecke, sind innerhalb der Facebook-Profileinstellungen möglich:</w:t>
      </w:r>
      <w:r w:rsidR="008208CF">
        <w:t xml:space="preserve"> </w:t>
      </w:r>
      <w:hyperlink r:id="rId48" w:history="1">
        <w:r w:rsidRPr="007A6325">
          <w:t>https://www.facebook.com/settings?tab=ads</w:t>
        </w:r>
      </w:hyperlink>
      <w:r>
        <w:t xml:space="preserve"> oder über die US-amerikanische Seite</w:t>
      </w:r>
      <w:r w:rsidR="008208CF">
        <w:t xml:space="preserve"> </w:t>
      </w:r>
      <w:hyperlink r:id="rId49" w:history="1">
        <w:r w:rsidRPr="007A6325">
          <w:t>http://www.aboutads.info/choices/</w:t>
        </w:r>
      </w:hyperlink>
      <w:r>
        <w:t xml:space="preserve"> oder die EU-Seite</w:t>
      </w:r>
      <w:r w:rsidR="008208CF">
        <w:t xml:space="preserve"> </w:t>
      </w:r>
      <w:hyperlink r:id="rId50" w:history="1">
        <w:r w:rsidRPr="007A6325">
          <w:t>http://www.youronlinechoices.com/</w:t>
        </w:r>
      </w:hyperlink>
      <w:r>
        <w:t>. Die Einstellungen erfolgen plattformunabhängig, d.h. sie werden für alle Geräte, wie Desktopcomputer oder mobile Geräte übernommen.</w:t>
      </w:r>
    </w:p>
    <w:p w:rsidR="00007643" w:rsidRDefault="00007643" w:rsidP="007B1461">
      <w:pPr>
        <w:pStyle w:val="StandardWeb"/>
        <w:jc w:val="both"/>
      </w:pPr>
      <w:r w:rsidRPr="007A6325">
        <w:rPr>
          <w:b/>
          <w:bCs/>
        </w:rPr>
        <w:t>Twitter</w:t>
      </w:r>
    </w:p>
    <w:p w:rsidR="00007643" w:rsidRDefault="00007643" w:rsidP="007B1461">
      <w:pPr>
        <w:pStyle w:val="StandardWeb"/>
        <w:jc w:val="both"/>
      </w:pPr>
      <w:r w:rsidRPr="007A6325">
        <w:t xml:space="preserve">Innerhalb unseres Onlineangebotes können Funktionen und Inhalte des Dienstes Twitter eingebunden, angeboten durch die Twitter Inc., 1355 Market Street, Suite 900, San Francisco, CA 94103, USA. Hierzu können z.B. Inhalte wie Bilder, Videos oder Texte und Schaltflächen gehören, mit denen Nutzer Ihr Gefallen betreffend die Inhalte kundtun, den Verfassern der Inhalte oder unsere Beiträge abonnieren können. Sofern die Nutzer Mitglieder der Plattform Twitter sind, kann Twitter den Aufruf der o.g. Inhalte und Funktionen den dortigen Profilen der Nutzer zuordnen. Datenschutzerklärung von </w:t>
      </w:r>
      <w:r w:rsidR="00F213CB" w:rsidRPr="007A6325">
        <w:t>Twitter</w:t>
      </w:r>
      <w:r w:rsidRPr="007A6325">
        <w:t xml:space="preserve">: </w:t>
      </w:r>
      <w:hyperlink r:id="rId51" w:history="1">
        <w:r w:rsidRPr="007A6325">
          <w:t>https://twitter.com/de/privacy</w:t>
        </w:r>
      </w:hyperlink>
      <w:r w:rsidRPr="007A6325">
        <w:t>. Twitter ist unter dem Privacy-</w:t>
      </w:r>
      <w:proofErr w:type="spellStart"/>
      <w:r w:rsidRPr="007A6325">
        <w:t>Shield</w:t>
      </w:r>
      <w:proofErr w:type="spellEnd"/>
      <w:r w:rsidRPr="007A6325">
        <w:t>-Abkommen zertifiziert und bietet hierdurch eine Garantie, das europäische Datenschutzrecht einzuhalten (</w:t>
      </w:r>
      <w:hyperlink r:id="rId52" w:history="1">
        <w:r w:rsidRPr="007A6325">
          <w:t>https://www.privacyshield.gov/participant?id=a2zt0000000TORzAAO&amp;status=Active</w:t>
        </w:r>
      </w:hyperlink>
      <w:r w:rsidRPr="007A6325">
        <w:t xml:space="preserve">). Datenschutzerklärung: https://twitter.com/de/privacy, </w:t>
      </w:r>
      <w:proofErr w:type="spellStart"/>
      <w:r w:rsidRPr="007A6325">
        <w:t>Opt</w:t>
      </w:r>
      <w:proofErr w:type="spellEnd"/>
      <w:r w:rsidRPr="007A6325">
        <w:t xml:space="preserve">-Out: </w:t>
      </w:r>
      <w:hyperlink r:id="rId53" w:history="1">
        <w:r w:rsidRPr="007A6325">
          <w:t>https://twitter.com/personalization</w:t>
        </w:r>
      </w:hyperlink>
      <w:r w:rsidRPr="007A6325">
        <w:t>.</w:t>
      </w:r>
    </w:p>
    <w:p w:rsidR="00007643" w:rsidRDefault="00007643" w:rsidP="007B1461">
      <w:pPr>
        <w:pStyle w:val="StandardWeb"/>
        <w:jc w:val="both"/>
      </w:pPr>
      <w:r w:rsidRPr="007A6325">
        <w:rPr>
          <w:b/>
          <w:bCs/>
        </w:rPr>
        <w:t>Instagram</w:t>
      </w:r>
    </w:p>
    <w:p w:rsidR="00007643" w:rsidRDefault="00007643" w:rsidP="007B1461">
      <w:pPr>
        <w:pStyle w:val="StandardWeb"/>
        <w:jc w:val="both"/>
      </w:pPr>
      <w:r w:rsidRPr="007A6325">
        <w:t xml:space="preserve">Innerhalb unseres Onlineangebotes können Funktionen und Inhalte des Dienstes Instagram eingebunden, angeboten durch die Instagram Inc., 1601 </w:t>
      </w:r>
      <w:proofErr w:type="spellStart"/>
      <w:r w:rsidRPr="007A6325">
        <w:t>Willow</w:t>
      </w:r>
      <w:proofErr w:type="spellEnd"/>
      <w:r w:rsidRPr="007A6325">
        <w:t xml:space="preserve"> Road, Menlo Park, CA, 94025, USA. Hierzu können z.B. Inhalte wie Bilder, Videos oder Texte und Schaltflächen gehören, mit denen Nutzer ihr Gefallen betreffend die Inhalte kundtun, den Verfassern der Inhalte oder unsere Beiträge abonnieren können. Sofern die Nutzer Mitglieder der Plattform Instagram sind, kann Instagram den Aufruf der o.g. Inhalte und Funktionen den dortigen </w:t>
      </w:r>
      <w:r w:rsidRPr="007A6325">
        <w:lastRenderedPageBreak/>
        <w:t xml:space="preserve">Profilen der Nutzer zuordnen. Datenschutzerklärung von Instagram: </w:t>
      </w:r>
      <w:hyperlink r:id="rId54" w:history="1">
        <w:r w:rsidRPr="007A6325">
          <w:t>http://instagram.com/about/legal/privacy/</w:t>
        </w:r>
      </w:hyperlink>
      <w:r w:rsidRPr="007A6325">
        <w:t xml:space="preserve">. </w:t>
      </w:r>
    </w:p>
    <w:p w:rsidR="002E3C6C" w:rsidRPr="007A6325" w:rsidRDefault="002E3C6C" w:rsidP="007B1461">
      <w:pPr>
        <w:pStyle w:val="StandardWeb"/>
        <w:jc w:val="both"/>
        <w:rPr>
          <w:b/>
          <w:bCs/>
        </w:rPr>
      </w:pPr>
      <w:r w:rsidRPr="007A6325">
        <w:rPr>
          <w:b/>
          <w:bCs/>
        </w:rPr>
        <w:t>Links zu anderen Websites</w:t>
      </w:r>
    </w:p>
    <w:p w:rsidR="002E3C6C" w:rsidRPr="002E3C6C" w:rsidRDefault="002E3C6C" w:rsidP="007B146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E3C6C">
        <w:rPr>
          <w:rFonts w:ascii="Times New Roman" w:eastAsia="Times New Roman" w:hAnsi="Times New Roman" w:cs="Times New Roman"/>
          <w:sz w:val="24"/>
          <w:szCs w:val="24"/>
          <w:lang w:eastAsia="de-DE"/>
        </w:rPr>
        <w:t>Unser Online-Angebot enthält Links zu anderen Websites. Wir haben keinen Einfluss darauf, dass deren Betreiber die Datenschutzbestimmungen einhalten.</w:t>
      </w:r>
      <w:r w:rsidRPr="002E3C6C">
        <w:rPr>
          <w:rFonts w:ascii="Times New Roman" w:eastAsia="Times New Roman" w:hAnsi="Times New Roman" w:cs="Times New Roman"/>
          <w:sz w:val="24"/>
          <w:szCs w:val="24"/>
          <w:lang w:eastAsia="de-DE"/>
        </w:rPr>
        <w:br/>
        <w:t>Wir sind als Anbieter für eigene Inhalte nach den allgemeinen Gesetzen verantwortlich. Von diesen eigenen Inhalten sind unter Umständen Links auf die von anderen Anbietern bereitgehaltenen Inhalte zu unterscheiden. Für fremde Inhalte, die über Links zur Nutzung bereitgestellt werden und besonders gekennzeichnet sind, übernehmen wir keine Verantwortung und machen uns deren Inhalt nicht zu Eigen. Für illegale, fehlerhafte oder unvollständige Inhalte sowie für Schäden, die durch die Nutzung oder Nichtnutzung der Informationen entstehen, haftet allein der Anbieter der Website, auf die verwiesen wurde. Für fremde Hinweise ist die Redaktion nur dann verantwortlich, wenn sie von ihnen, das heißt auch von einem eventuellen rechtswidrigen bzw. strafbaren Inhalt, positive Kenntnis hat, und es technisch möglich und zumutbar ist, deren Nutzung zu verhindern.</w:t>
      </w:r>
    </w:p>
    <w:p w:rsidR="002E3C6C" w:rsidRPr="002E3C6C" w:rsidRDefault="002E3C6C" w:rsidP="007B146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E3C6C">
        <w:rPr>
          <w:rFonts w:ascii="Times New Roman" w:eastAsia="Times New Roman" w:hAnsi="Times New Roman" w:cs="Times New Roman"/>
          <w:sz w:val="24"/>
          <w:szCs w:val="24"/>
          <w:lang w:eastAsia="de-DE"/>
        </w:rPr>
        <w:t>In diesem Zusammenhang verweisen wir auf das Urteil des LG Hamburg vom 12.05.1998, in dem Stellung zur "Haftung für Linkverweise auf Homepage Seiten" genommen wurde. Das Urteil besagt, dass man durch Anbringung von Linkverweisen auf den eigenen Homepage-Seiten zu fremden Homepage-Seiten die Inhalte der gelinkten Seite ggf. mit zu verantworten hat. Dieses kann laut Landgericht nur dadurch verhindert werden, indem man sich ausdrücklich von diesen Inhalten distanziert (Landgericht Hamburg - 312 O 85/98).</w:t>
      </w:r>
      <w:r w:rsidRPr="002E3C6C">
        <w:rPr>
          <w:rFonts w:ascii="Times New Roman" w:eastAsia="Times New Roman" w:hAnsi="Times New Roman" w:cs="Times New Roman"/>
          <w:sz w:val="24"/>
          <w:szCs w:val="24"/>
          <w:lang w:eastAsia="de-DE"/>
        </w:rPr>
        <w:br/>
        <w:t>Hiermit distanzieren wir uns ausdrücklich von allen Inhalten aller gelinkten Seiten auf unserer Homepage.</w:t>
      </w:r>
    </w:p>
    <w:p w:rsidR="00CE7B9F" w:rsidRPr="00146B38" w:rsidRDefault="002E3C6C" w:rsidP="007B1461">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E3C6C">
        <w:rPr>
          <w:rFonts w:ascii="Times New Roman" w:eastAsia="Times New Roman" w:hAnsi="Times New Roman" w:cs="Times New Roman"/>
          <w:sz w:val="24"/>
          <w:szCs w:val="24"/>
          <w:lang w:eastAsia="de-DE"/>
        </w:rPr>
        <w:t xml:space="preserve">Diese Erklärung gilt für alle auf unserer Homepage </w:t>
      </w:r>
      <w:r>
        <w:rPr>
          <w:rFonts w:ascii="Times New Roman" w:eastAsia="Times New Roman" w:hAnsi="Times New Roman" w:cs="Times New Roman"/>
          <w:sz w:val="24"/>
          <w:szCs w:val="24"/>
          <w:lang w:eastAsia="de-DE"/>
        </w:rPr>
        <w:t xml:space="preserve">oder in den sozialen Medien des DSB </w:t>
      </w:r>
      <w:r w:rsidRPr="002E3C6C">
        <w:rPr>
          <w:rFonts w:ascii="Times New Roman" w:eastAsia="Times New Roman" w:hAnsi="Times New Roman" w:cs="Times New Roman"/>
          <w:sz w:val="24"/>
          <w:szCs w:val="24"/>
          <w:lang w:eastAsia="de-DE"/>
        </w:rPr>
        <w:t>angebrachten Links.</w:t>
      </w:r>
      <w:r w:rsidRPr="002E3C6C">
        <w:rPr>
          <w:rFonts w:ascii="Times New Roman" w:eastAsia="Times New Roman" w:hAnsi="Times New Roman" w:cs="Times New Roman"/>
          <w:sz w:val="24"/>
          <w:szCs w:val="24"/>
          <w:lang w:eastAsia="de-DE"/>
        </w:rPr>
        <w:br/>
        <w:t xml:space="preserve">Alle im Text dieser Internetpräsenz </w:t>
      </w:r>
      <w:r>
        <w:rPr>
          <w:rFonts w:ascii="Times New Roman" w:eastAsia="Times New Roman" w:hAnsi="Times New Roman" w:cs="Times New Roman"/>
          <w:sz w:val="24"/>
          <w:szCs w:val="24"/>
          <w:lang w:eastAsia="de-DE"/>
        </w:rPr>
        <w:t xml:space="preserve">oder in den sozialen Medien des DSB </w:t>
      </w:r>
      <w:r w:rsidRPr="002E3C6C">
        <w:rPr>
          <w:rFonts w:ascii="Times New Roman" w:eastAsia="Times New Roman" w:hAnsi="Times New Roman" w:cs="Times New Roman"/>
          <w:sz w:val="24"/>
          <w:szCs w:val="24"/>
          <w:lang w:eastAsia="de-DE"/>
        </w:rPr>
        <w:t>erwähnten Marken sind eingetragene Warenzeichen der jeweiligen Hersteller.</w:t>
      </w:r>
    </w:p>
    <w:sectPr w:rsidR="00CE7B9F" w:rsidRPr="00146B38" w:rsidSect="00FD3FC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3D2E78" w15:done="0"/>
  <w15:commentEx w15:paraId="112C8092" w15:paraIdParent="473D2E78" w15:done="0"/>
  <w15:commentEx w15:paraId="734D25BF" w15:done="0"/>
  <w15:commentEx w15:paraId="71ADFFE1" w15:paraIdParent="734D25BF" w15:done="0"/>
  <w15:commentEx w15:paraId="5E11D0E3" w15:done="0"/>
  <w15:commentEx w15:paraId="6C878933" w15:done="0"/>
  <w15:commentEx w15:paraId="26A76995" w15:done="0"/>
  <w15:commentEx w15:paraId="7F8A3CEF" w15:done="0"/>
  <w15:commentEx w15:paraId="7550ABC9" w15:done="0"/>
  <w15:commentEx w15:paraId="32DB2DBD" w15:paraIdParent="7550ABC9" w15:done="0"/>
  <w15:commentEx w15:paraId="1D767EE8" w15:done="0"/>
  <w15:commentEx w15:paraId="65EF5C8D" w15:done="0"/>
  <w15:commentEx w15:paraId="2ABE77FF" w15:done="0"/>
  <w15:commentEx w15:paraId="680E4541" w15:paraIdParent="2ABE77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D2E78" w16cid:durableId="1EA05F51"/>
  <w16cid:commentId w16cid:paraId="112C8092" w16cid:durableId="1EA05F7A"/>
  <w16cid:commentId w16cid:paraId="734D25BF" w16cid:durableId="1EA05F52"/>
  <w16cid:commentId w16cid:paraId="71ADFFE1" w16cid:durableId="1EA0615A"/>
  <w16cid:commentId w16cid:paraId="5E11D0E3" w16cid:durableId="1EA05F53"/>
  <w16cid:commentId w16cid:paraId="6C878933" w16cid:durableId="1EA05F54"/>
  <w16cid:commentId w16cid:paraId="26A76995" w16cid:durableId="1EA05F55"/>
  <w16cid:commentId w16cid:paraId="7F8A3CEF" w16cid:durableId="1EA05F56"/>
  <w16cid:commentId w16cid:paraId="7550ABC9" w16cid:durableId="1EA05F57"/>
  <w16cid:commentId w16cid:paraId="32DB2DBD" w16cid:durableId="1EA06350"/>
  <w16cid:commentId w16cid:paraId="1D767EE8" w16cid:durableId="1EA05F58"/>
  <w16cid:commentId w16cid:paraId="65EF5C8D" w16cid:durableId="1EA05F59"/>
  <w16cid:commentId w16cid:paraId="2ABE77FF" w16cid:durableId="1EA05F5A"/>
  <w16cid:commentId w16cid:paraId="680E4541" w16cid:durableId="1EA063A1"/>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1612B"/>
    <w:multiLevelType w:val="multilevel"/>
    <w:tmpl w:val="DCDC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n@yum.de">
    <w15:presenceInfo w15:providerId="None" w15:userId="rn@yum.d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7643"/>
    <w:rsid w:val="00007643"/>
    <w:rsid w:val="00007F83"/>
    <w:rsid w:val="000433E9"/>
    <w:rsid w:val="000A36B3"/>
    <w:rsid w:val="000A49EF"/>
    <w:rsid w:val="000B3875"/>
    <w:rsid w:val="000D245F"/>
    <w:rsid w:val="00117B07"/>
    <w:rsid w:val="00146B38"/>
    <w:rsid w:val="00163635"/>
    <w:rsid w:val="001645B3"/>
    <w:rsid w:val="00165D5E"/>
    <w:rsid w:val="00287CF4"/>
    <w:rsid w:val="002E3C6C"/>
    <w:rsid w:val="002F0434"/>
    <w:rsid w:val="00312419"/>
    <w:rsid w:val="003545EE"/>
    <w:rsid w:val="00387C02"/>
    <w:rsid w:val="003C3773"/>
    <w:rsid w:val="00417F18"/>
    <w:rsid w:val="004F1D09"/>
    <w:rsid w:val="005B59A8"/>
    <w:rsid w:val="0065728D"/>
    <w:rsid w:val="00662A21"/>
    <w:rsid w:val="0068461B"/>
    <w:rsid w:val="00684874"/>
    <w:rsid w:val="006862D6"/>
    <w:rsid w:val="007A6325"/>
    <w:rsid w:val="007B1461"/>
    <w:rsid w:val="008208CF"/>
    <w:rsid w:val="008B6971"/>
    <w:rsid w:val="00907285"/>
    <w:rsid w:val="00A23BBA"/>
    <w:rsid w:val="00A4169C"/>
    <w:rsid w:val="00A976E7"/>
    <w:rsid w:val="00AA1C53"/>
    <w:rsid w:val="00AA561E"/>
    <w:rsid w:val="00B12033"/>
    <w:rsid w:val="00B25885"/>
    <w:rsid w:val="00B53A17"/>
    <w:rsid w:val="00C700B5"/>
    <w:rsid w:val="00CE7B9F"/>
    <w:rsid w:val="00D45EE0"/>
    <w:rsid w:val="00DC31E3"/>
    <w:rsid w:val="00EF23A4"/>
    <w:rsid w:val="00F213CB"/>
    <w:rsid w:val="00F34784"/>
    <w:rsid w:val="00F81DF5"/>
    <w:rsid w:val="00FD3F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F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076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07643"/>
    <w:rPr>
      <w:b/>
      <w:bCs/>
    </w:rPr>
  </w:style>
  <w:style w:type="character" w:customStyle="1" w:styleId="tsmcontroller">
    <w:name w:val="tsmcontroller"/>
    <w:basedOn w:val="Absatz-Standardschriftart"/>
    <w:rsid w:val="00007643"/>
  </w:style>
  <w:style w:type="character" w:styleId="Hyperlink">
    <w:name w:val="Hyperlink"/>
    <w:basedOn w:val="Absatz-Standardschriftart"/>
    <w:uiPriority w:val="99"/>
    <w:unhideWhenUsed/>
    <w:rsid w:val="00007643"/>
    <w:rPr>
      <w:color w:val="0000FF"/>
      <w:u w:val="single"/>
    </w:rPr>
  </w:style>
  <w:style w:type="character" w:customStyle="1" w:styleId="ts-muster-content">
    <w:name w:val="ts-muster-content"/>
    <w:basedOn w:val="Absatz-Standardschriftart"/>
    <w:rsid w:val="00007643"/>
  </w:style>
  <w:style w:type="character" w:styleId="Kommentarzeichen">
    <w:name w:val="annotation reference"/>
    <w:basedOn w:val="Absatz-Standardschriftart"/>
    <w:uiPriority w:val="99"/>
    <w:semiHidden/>
    <w:unhideWhenUsed/>
    <w:rsid w:val="00117B07"/>
    <w:rPr>
      <w:sz w:val="16"/>
      <w:szCs w:val="16"/>
    </w:rPr>
  </w:style>
  <w:style w:type="paragraph" w:styleId="Kommentartext">
    <w:name w:val="annotation text"/>
    <w:basedOn w:val="Standard"/>
    <w:link w:val="KommentartextZchn"/>
    <w:uiPriority w:val="99"/>
    <w:unhideWhenUsed/>
    <w:rsid w:val="00117B07"/>
    <w:pPr>
      <w:spacing w:line="240" w:lineRule="auto"/>
    </w:pPr>
    <w:rPr>
      <w:sz w:val="20"/>
      <w:szCs w:val="20"/>
    </w:rPr>
  </w:style>
  <w:style w:type="character" w:customStyle="1" w:styleId="KommentartextZchn">
    <w:name w:val="Kommentartext Zchn"/>
    <w:basedOn w:val="Absatz-Standardschriftart"/>
    <w:link w:val="Kommentartext"/>
    <w:uiPriority w:val="99"/>
    <w:rsid w:val="00117B07"/>
    <w:rPr>
      <w:sz w:val="20"/>
      <w:szCs w:val="20"/>
    </w:rPr>
  </w:style>
  <w:style w:type="paragraph" w:styleId="Kommentarthema">
    <w:name w:val="annotation subject"/>
    <w:basedOn w:val="Kommentartext"/>
    <w:next w:val="Kommentartext"/>
    <w:link w:val="KommentarthemaZchn"/>
    <w:uiPriority w:val="99"/>
    <w:semiHidden/>
    <w:unhideWhenUsed/>
    <w:rsid w:val="00117B07"/>
    <w:rPr>
      <w:b/>
      <w:bCs/>
    </w:rPr>
  </w:style>
  <w:style w:type="character" w:customStyle="1" w:styleId="KommentarthemaZchn">
    <w:name w:val="Kommentarthema Zchn"/>
    <w:basedOn w:val="KommentartextZchn"/>
    <w:link w:val="Kommentarthema"/>
    <w:uiPriority w:val="99"/>
    <w:semiHidden/>
    <w:rsid w:val="00117B07"/>
    <w:rPr>
      <w:b/>
      <w:bCs/>
      <w:sz w:val="20"/>
      <w:szCs w:val="20"/>
    </w:rPr>
  </w:style>
  <w:style w:type="paragraph" w:styleId="Sprechblasentext">
    <w:name w:val="Balloon Text"/>
    <w:basedOn w:val="Standard"/>
    <w:link w:val="SprechblasentextZchn"/>
    <w:uiPriority w:val="99"/>
    <w:semiHidden/>
    <w:unhideWhenUsed/>
    <w:rsid w:val="00117B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076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07643"/>
    <w:rPr>
      <w:b/>
      <w:bCs/>
    </w:rPr>
  </w:style>
  <w:style w:type="character" w:customStyle="1" w:styleId="tsmcontroller">
    <w:name w:val="tsmcontroller"/>
    <w:basedOn w:val="Absatz-Standardschriftart"/>
    <w:rsid w:val="00007643"/>
  </w:style>
  <w:style w:type="character" w:styleId="Hyperlink">
    <w:name w:val="Hyperlink"/>
    <w:basedOn w:val="Absatz-Standardschriftart"/>
    <w:uiPriority w:val="99"/>
    <w:semiHidden/>
    <w:unhideWhenUsed/>
    <w:rsid w:val="00007643"/>
    <w:rPr>
      <w:color w:val="0000FF"/>
      <w:u w:val="single"/>
    </w:rPr>
  </w:style>
  <w:style w:type="character" w:customStyle="1" w:styleId="ts-muster-content">
    <w:name w:val="ts-muster-content"/>
    <w:basedOn w:val="Absatz-Standardschriftart"/>
    <w:rsid w:val="00007643"/>
  </w:style>
  <w:style w:type="character" w:styleId="Kommentarzeichen">
    <w:name w:val="annotation reference"/>
    <w:basedOn w:val="Absatz-Standardschriftart"/>
    <w:uiPriority w:val="99"/>
    <w:semiHidden/>
    <w:unhideWhenUsed/>
    <w:rsid w:val="00117B07"/>
    <w:rPr>
      <w:sz w:val="16"/>
      <w:szCs w:val="16"/>
    </w:rPr>
  </w:style>
  <w:style w:type="paragraph" w:styleId="Kommentartext">
    <w:name w:val="annotation text"/>
    <w:basedOn w:val="Standard"/>
    <w:link w:val="KommentartextZchn"/>
    <w:uiPriority w:val="99"/>
    <w:unhideWhenUsed/>
    <w:rsid w:val="00117B07"/>
    <w:pPr>
      <w:spacing w:line="240" w:lineRule="auto"/>
    </w:pPr>
    <w:rPr>
      <w:sz w:val="20"/>
      <w:szCs w:val="20"/>
    </w:rPr>
  </w:style>
  <w:style w:type="character" w:customStyle="1" w:styleId="KommentartextZchn">
    <w:name w:val="Kommentartext Zchn"/>
    <w:basedOn w:val="Absatz-Standardschriftart"/>
    <w:link w:val="Kommentartext"/>
    <w:uiPriority w:val="99"/>
    <w:rsid w:val="00117B07"/>
    <w:rPr>
      <w:sz w:val="20"/>
      <w:szCs w:val="20"/>
    </w:rPr>
  </w:style>
  <w:style w:type="paragraph" w:styleId="Kommentarthema">
    <w:name w:val="annotation subject"/>
    <w:basedOn w:val="Kommentartext"/>
    <w:next w:val="Kommentartext"/>
    <w:link w:val="KommentarthemaZchn"/>
    <w:uiPriority w:val="99"/>
    <w:semiHidden/>
    <w:unhideWhenUsed/>
    <w:rsid w:val="00117B07"/>
    <w:rPr>
      <w:b/>
      <w:bCs/>
    </w:rPr>
  </w:style>
  <w:style w:type="character" w:customStyle="1" w:styleId="KommentarthemaZchn">
    <w:name w:val="Kommentarthema Zchn"/>
    <w:basedOn w:val="KommentartextZchn"/>
    <w:link w:val="Kommentarthema"/>
    <w:uiPriority w:val="99"/>
    <w:semiHidden/>
    <w:rsid w:val="00117B07"/>
    <w:rPr>
      <w:b/>
      <w:bCs/>
      <w:sz w:val="20"/>
      <w:szCs w:val="20"/>
    </w:rPr>
  </w:style>
  <w:style w:type="paragraph" w:styleId="Sprechblasentext">
    <w:name w:val="Balloon Text"/>
    <w:basedOn w:val="Standard"/>
    <w:link w:val="SprechblasentextZchn"/>
    <w:uiPriority w:val="99"/>
    <w:semiHidden/>
    <w:unhideWhenUsed/>
    <w:rsid w:val="00117B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7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031965">
      <w:bodyDiv w:val="1"/>
      <w:marLeft w:val="0"/>
      <w:marRight w:val="0"/>
      <w:marTop w:val="0"/>
      <w:marBottom w:val="0"/>
      <w:divBdr>
        <w:top w:val="none" w:sz="0" w:space="0" w:color="auto"/>
        <w:left w:val="none" w:sz="0" w:space="0" w:color="auto"/>
        <w:bottom w:val="none" w:sz="0" w:space="0" w:color="auto"/>
        <w:right w:val="none" w:sz="0" w:space="0" w:color="auto"/>
      </w:divBdr>
    </w:div>
    <w:div w:id="998271330">
      <w:bodyDiv w:val="1"/>
      <w:marLeft w:val="0"/>
      <w:marRight w:val="0"/>
      <w:marTop w:val="0"/>
      <w:marBottom w:val="0"/>
      <w:divBdr>
        <w:top w:val="none" w:sz="0" w:space="0" w:color="auto"/>
        <w:left w:val="none" w:sz="0" w:space="0" w:color="auto"/>
        <w:bottom w:val="none" w:sz="0" w:space="0" w:color="auto"/>
        <w:right w:val="none" w:sz="0" w:space="0" w:color="auto"/>
      </w:divBdr>
    </w:div>
    <w:div w:id="1426802459">
      <w:bodyDiv w:val="1"/>
      <w:marLeft w:val="0"/>
      <w:marRight w:val="0"/>
      <w:marTop w:val="0"/>
      <w:marBottom w:val="0"/>
      <w:divBdr>
        <w:top w:val="none" w:sz="0" w:space="0" w:color="auto"/>
        <w:left w:val="none" w:sz="0" w:space="0" w:color="auto"/>
        <w:bottom w:val="none" w:sz="0" w:space="0" w:color="auto"/>
        <w:right w:val="none" w:sz="0" w:space="0" w:color="auto"/>
      </w:divBdr>
      <w:divsChild>
        <w:div w:id="757337244">
          <w:marLeft w:val="0"/>
          <w:marRight w:val="0"/>
          <w:marTop w:val="0"/>
          <w:marBottom w:val="0"/>
          <w:divBdr>
            <w:top w:val="none" w:sz="0" w:space="0" w:color="auto"/>
            <w:left w:val="none" w:sz="0" w:space="0" w:color="auto"/>
            <w:bottom w:val="none" w:sz="0" w:space="0" w:color="auto"/>
            <w:right w:val="none" w:sz="0" w:space="0" w:color="auto"/>
          </w:divBdr>
          <w:divsChild>
            <w:div w:id="1916476322">
              <w:marLeft w:val="0"/>
              <w:marRight w:val="0"/>
              <w:marTop w:val="0"/>
              <w:marBottom w:val="0"/>
              <w:divBdr>
                <w:top w:val="none" w:sz="0" w:space="0" w:color="auto"/>
                <w:left w:val="none" w:sz="0" w:space="0" w:color="auto"/>
                <w:bottom w:val="none" w:sz="0" w:space="0" w:color="auto"/>
                <w:right w:val="none" w:sz="0" w:space="0" w:color="auto"/>
              </w:divBdr>
              <w:divsChild>
                <w:div w:id="643631031">
                  <w:marLeft w:val="0"/>
                  <w:marRight w:val="0"/>
                  <w:marTop w:val="0"/>
                  <w:marBottom w:val="0"/>
                  <w:divBdr>
                    <w:top w:val="none" w:sz="0" w:space="0" w:color="auto"/>
                    <w:left w:val="none" w:sz="0" w:space="0" w:color="auto"/>
                    <w:bottom w:val="none" w:sz="0" w:space="0" w:color="auto"/>
                    <w:right w:val="none" w:sz="0" w:space="0" w:color="auto"/>
                  </w:divBdr>
                  <w:divsChild>
                    <w:div w:id="61753063">
                      <w:marLeft w:val="0"/>
                      <w:marRight w:val="0"/>
                      <w:marTop w:val="0"/>
                      <w:marBottom w:val="0"/>
                      <w:divBdr>
                        <w:top w:val="none" w:sz="0" w:space="0" w:color="auto"/>
                        <w:left w:val="none" w:sz="0" w:space="0" w:color="auto"/>
                        <w:bottom w:val="none" w:sz="0" w:space="0" w:color="auto"/>
                        <w:right w:val="none" w:sz="0" w:space="0" w:color="auto"/>
                      </w:divBdr>
                      <w:divsChild>
                        <w:div w:id="10132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518958">
      <w:bodyDiv w:val="1"/>
      <w:marLeft w:val="0"/>
      <w:marRight w:val="0"/>
      <w:marTop w:val="0"/>
      <w:marBottom w:val="0"/>
      <w:divBdr>
        <w:top w:val="none" w:sz="0" w:space="0" w:color="auto"/>
        <w:left w:val="none" w:sz="0" w:space="0" w:color="auto"/>
        <w:bottom w:val="none" w:sz="0" w:space="0" w:color="auto"/>
        <w:right w:val="none" w:sz="0" w:space="0" w:color="auto"/>
      </w:divBdr>
    </w:div>
    <w:div w:id="18422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jure.org/gesetze/DSGVO/44.html" TargetMode="External"/><Relationship Id="rId18" Type="http://schemas.openxmlformats.org/officeDocument/2006/relationships/hyperlink" Target="https://dejure.org/gesetze/DSGVO/20.html" TargetMode="External"/><Relationship Id="rId26" Type="http://schemas.openxmlformats.org/officeDocument/2006/relationships/hyperlink" Target="https://dejure.org/gesetze/HGB/257.html" TargetMode="External"/><Relationship Id="rId39" Type="http://schemas.openxmlformats.org/officeDocument/2006/relationships/hyperlink" Target="https://dejure.org/gesetze/DSGVO/6.html" TargetMode="External"/><Relationship Id="rId21" Type="http://schemas.openxmlformats.org/officeDocument/2006/relationships/hyperlink" Target="https://dejure.org/gesetze/DSGVO/21.html" TargetMode="External"/><Relationship Id="rId34" Type="http://schemas.openxmlformats.org/officeDocument/2006/relationships/hyperlink" Target="https://www.privacyshield.gov/participant?id=a2zt000000001L5AAI&amp;status=Active" TargetMode="External"/><Relationship Id="rId42" Type="http://schemas.openxmlformats.org/officeDocument/2006/relationships/hyperlink" Target="https://www.google.com/policies/privacy/" TargetMode="External"/><Relationship Id="rId47" Type="http://schemas.openxmlformats.org/officeDocument/2006/relationships/hyperlink" Target="https://www.facebook.com/about/privacy/" TargetMode="External"/><Relationship Id="rId50" Type="http://schemas.openxmlformats.org/officeDocument/2006/relationships/hyperlink" Target="http://www.youronlinechoices.com/" TargetMode="External"/><Relationship Id="rId55" Type="http://schemas.openxmlformats.org/officeDocument/2006/relationships/fontTable" Target="fontTable.xml"/><Relationship Id="rId7" Type="http://schemas.openxmlformats.org/officeDocument/2006/relationships/hyperlink" Target="https://dejure.org/gesetze/DSGVO/6.html" TargetMode="External"/><Relationship Id="rId12" Type="http://schemas.openxmlformats.org/officeDocument/2006/relationships/hyperlink" Target="https://dejure.org/gesetze/DSGVO/28.html" TargetMode="External"/><Relationship Id="rId17" Type="http://schemas.openxmlformats.org/officeDocument/2006/relationships/hyperlink" Target="https://dejure.org/gesetze/DSGVO/18.html" TargetMode="External"/><Relationship Id="rId25" Type="http://schemas.openxmlformats.org/officeDocument/2006/relationships/hyperlink" Target="https://dejure.org/gesetze/DSGVO/18.html" TargetMode="External"/><Relationship Id="rId33" Type="http://schemas.openxmlformats.org/officeDocument/2006/relationships/hyperlink" Target="https://dejure.org/gesetze/DSGVO/6.html" TargetMode="External"/><Relationship Id="rId38" Type="http://schemas.openxmlformats.org/officeDocument/2006/relationships/hyperlink" Target="http://www.google.de/settings/ads" TargetMode="External"/><Relationship Id="rId46" Type="http://schemas.openxmlformats.org/officeDocument/2006/relationships/hyperlink" Target="https://www.privacyshield.gov/participant?id=a2zt0000000GnywAAC&amp;status=Active" TargetMode="External"/><Relationship Id="rId71"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dejure.org/gesetze/DSGVO/17.html" TargetMode="External"/><Relationship Id="rId20" Type="http://schemas.openxmlformats.org/officeDocument/2006/relationships/hyperlink" Target="https://dejure.org/gesetze/DSGVO/7.html" TargetMode="External"/><Relationship Id="rId29" Type="http://schemas.openxmlformats.org/officeDocument/2006/relationships/hyperlink" Target="https://dejure.org/gesetze/DSGVO/28.html" TargetMode="External"/><Relationship Id="rId41" Type="http://schemas.openxmlformats.org/officeDocument/2006/relationships/hyperlink" Target="https://adssettings.google.com/authenticated" TargetMode="External"/><Relationship Id="rId54" Type="http://schemas.openxmlformats.org/officeDocument/2006/relationships/hyperlink" Target="http://instagram.com/about/legal/privacy/" TargetMode="External"/><Relationship Id="rId7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s://dejure.org/gesetze/DSGVO/7.html" TargetMode="External"/><Relationship Id="rId11" Type="http://schemas.openxmlformats.org/officeDocument/2006/relationships/hyperlink" Target="https://dejure.org/gesetze/DSGVO/6.html" TargetMode="External"/><Relationship Id="rId24" Type="http://schemas.openxmlformats.org/officeDocument/2006/relationships/hyperlink" Target="https://dejure.org/gesetze/DSGVO/17.html" TargetMode="External"/><Relationship Id="rId32" Type="http://schemas.openxmlformats.org/officeDocument/2006/relationships/hyperlink" Target="https://dejure.org/gesetze/DSGVO/6.html" TargetMode="External"/><Relationship Id="rId37" Type="http://schemas.openxmlformats.org/officeDocument/2006/relationships/hyperlink" Target="http://www.google.com/policies/technologies/ads" TargetMode="External"/><Relationship Id="rId40" Type="http://schemas.openxmlformats.org/officeDocument/2006/relationships/hyperlink" Target="https://www.google.com/policies/privacy/" TargetMode="External"/><Relationship Id="rId45" Type="http://schemas.openxmlformats.org/officeDocument/2006/relationships/hyperlink" Target="https://developers.facebook.com/docs/plugins/" TargetMode="External"/><Relationship Id="rId53" Type="http://schemas.openxmlformats.org/officeDocument/2006/relationships/hyperlink" Target="https://twitter.com/personalization" TargetMode="External"/><Relationship Id="rId5" Type="http://schemas.openxmlformats.org/officeDocument/2006/relationships/hyperlink" Target="https://dejure.org/gesetze/DSGVO/13.html" TargetMode="External"/><Relationship Id="rId15" Type="http://schemas.openxmlformats.org/officeDocument/2006/relationships/hyperlink" Target="https://dejure.org/gesetze/DSGVO/16.html" TargetMode="External"/><Relationship Id="rId23" Type="http://schemas.openxmlformats.org/officeDocument/2006/relationships/hyperlink" Target="http://www.youronlinechoices.com/" TargetMode="External"/><Relationship Id="rId28" Type="http://schemas.openxmlformats.org/officeDocument/2006/relationships/hyperlink" Target="https://dejure.org/gesetze/DSGVO/6.html" TargetMode="External"/><Relationship Id="rId36" Type="http://schemas.openxmlformats.org/officeDocument/2006/relationships/hyperlink" Target="https://www.google.com/intl/de/policies/privacy/partners" TargetMode="External"/><Relationship Id="rId49" Type="http://schemas.openxmlformats.org/officeDocument/2006/relationships/hyperlink" Target="http://www.aboutads.info/choices/" TargetMode="External"/><Relationship Id="rId10" Type="http://schemas.openxmlformats.org/officeDocument/2006/relationships/hyperlink" Target="https://dejure.org/gesetze/DSGVO/6.html" TargetMode="External"/><Relationship Id="rId19" Type="http://schemas.openxmlformats.org/officeDocument/2006/relationships/hyperlink" Target="https://dejure.org/gesetze/DSGVO/77.html" TargetMode="External"/><Relationship Id="rId31" Type="http://schemas.openxmlformats.org/officeDocument/2006/relationships/hyperlink" Target="https://dejure.org/gesetze/DSGVO/6.html" TargetMode="External"/><Relationship Id="rId44" Type="http://schemas.openxmlformats.org/officeDocument/2006/relationships/hyperlink" Target="https://dejure.org/gesetze/DSGVO/6.html" TargetMode="External"/><Relationship Id="rId52" Type="http://schemas.openxmlformats.org/officeDocument/2006/relationships/hyperlink" Target="https://www.privacyshield.gov/participant?id=a2zt0000000TORzAAO&amp;status=Active"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dejure.org/gesetze/DSGVO/6.html" TargetMode="External"/><Relationship Id="rId14" Type="http://schemas.openxmlformats.org/officeDocument/2006/relationships/hyperlink" Target="https://dejure.org/gesetze/DSGVO/15.html" TargetMode="External"/><Relationship Id="rId22" Type="http://schemas.openxmlformats.org/officeDocument/2006/relationships/hyperlink" Target="http://www.aboutads.info/choices/" TargetMode="External"/><Relationship Id="rId27" Type="http://schemas.openxmlformats.org/officeDocument/2006/relationships/hyperlink" Target="https://dejure.org/gesetze/AO/147.html" TargetMode="External"/><Relationship Id="rId30" Type="http://schemas.openxmlformats.org/officeDocument/2006/relationships/hyperlink" Target="https://dejure.org/gesetze/DSGVO/6.html" TargetMode="External"/><Relationship Id="rId35" Type="http://schemas.openxmlformats.org/officeDocument/2006/relationships/hyperlink" Target="http://tools.google.com/dlpage/gaoptout?hl=de" TargetMode="External"/><Relationship Id="rId43" Type="http://schemas.openxmlformats.org/officeDocument/2006/relationships/hyperlink" Target="https://adssettings.google.com/authenticated" TargetMode="External"/><Relationship Id="rId48" Type="http://schemas.openxmlformats.org/officeDocument/2006/relationships/hyperlink" Target="https://www.facebook.com/settings?tab=ads" TargetMode="External"/><Relationship Id="rId56" Type="http://schemas.openxmlformats.org/officeDocument/2006/relationships/theme" Target="theme/theme1.xml"/><Relationship Id="rId8" Type="http://schemas.openxmlformats.org/officeDocument/2006/relationships/hyperlink" Target="https://dejure.org/gesetze/DSGVO/6.html" TargetMode="External"/><Relationship Id="rId51" Type="http://schemas.openxmlformats.org/officeDocument/2006/relationships/hyperlink" Target="https://twitter.com/de/privacy" TargetMode="External"/><Relationship Id="rId72" Type="http://schemas.microsoft.com/office/2011/relationships/people" Target="people.xml"/><Relationship Id="rId3"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4982</Words>
  <Characters>31391</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Garmeister</dc:creator>
  <cp:lastModifiedBy>Simon</cp:lastModifiedBy>
  <cp:revision>4</cp:revision>
  <dcterms:created xsi:type="dcterms:W3CDTF">2018-05-23T17:10:00Z</dcterms:created>
  <dcterms:modified xsi:type="dcterms:W3CDTF">2022-03-13T07:00:00Z</dcterms:modified>
</cp:coreProperties>
</file>